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F39A" w14:textId="164D0265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52D04CC3" w14:textId="77777777" w:rsidR="00D14794" w:rsidRPr="00174E03" w:rsidRDefault="00D14794" w:rsidP="00D14794">
      <w:pPr>
        <w:rPr>
          <w:rFonts w:cstheme="minorHAnsi"/>
        </w:rPr>
      </w:pPr>
    </w:p>
    <w:p w14:paraId="1C1DAB4F" w14:textId="77777777" w:rsidR="00D14794" w:rsidRDefault="00D14794" w:rsidP="00174E03">
      <w:pPr>
        <w:pStyle w:val="UiUDachzeile"/>
      </w:pPr>
      <w:r>
        <w:t>Arbeitsmaterial (Grundschule)</w:t>
      </w:r>
    </w:p>
    <w:p w14:paraId="3941C0B4" w14:textId="31048B68" w:rsidR="00D14794" w:rsidRDefault="00FB1336" w:rsidP="00D14794">
      <w:pPr>
        <w:pStyle w:val="UiUH1"/>
      </w:pPr>
      <w:r>
        <w:t>Verpackungen: Von der Herstellung bis zur Entsorgung</w:t>
      </w:r>
      <w:r w:rsidR="0046717C">
        <w:t xml:space="preserve"> (Basisvariante)</w:t>
      </w:r>
    </w:p>
    <w:p w14:paraId="20397BE0" w14:textId="4B063C34" w:rsidR="00D14794" w:rsidRDefault="00F848A9" w:rsidP="00D14794">
      <w:r>
        <w:rPr>
          <w:rFonts w:cstheme="minorHAnsi"/>
          <w:i/>
          <w:sz w:val="24"/>
          <w:szCs w:val="24"/>
        </w:rPr>
        <w:t>Die Schüler*innen bearbeiten</w:t>
      </w:r>
      <w:r w:rsidRPr="00F848A9">
        <w:rPr>
          <w:rFonts w:cstheme="minorHAnsi"/>
          <w:i/>
          <w:sz w:val="24"/>
          <w:szCs w:val="24"/>
        </w:rPr>
        <w:t xml:space="preserve"> Schaubilder zu den Lebenszyklen von verschiedenen Getränkeverpackungen und beantworten Fragen daz</w:t>
      </w:r>
      <w:r>
        <w:rPr>
          <w:rFonts w:cstheme="minorHAnsi"/>
          <w:i/>
          <w:sz w:val="24"/>
          <w:szCs w:val="24"/>
        </w:rPr>
        <w:t>u</w:t>
      </w:r>
      <w:r w:rsidRPr="00F848A9">
        <w:rPr>
          <w:rFonts w:cstheme="minorHAnsi"/>
          <w:i/>
          <w:sz w:val="24"/>
          <w:szCs w:val="24"/>
        </w:rPr>
        <w:t xml:space="preserve">.  </w:t>
      </w:r>
    </w:p>
    <w:p w14:paraId="58521126" w14:textId="77777777" w:rsidR="00D14794" w:rsidRDefault="00D14794" w:rsidP="00D14794">
      <w:pPr>
        <w:pStyle w:val="UiUH2"/>
      </w:pPr>
      <w:bookmarkStart w:id="0" w:name="_Toc56075793"/>
      <w:r>
        <w:t>Hinweise für Lehrkräfte</w:t>
      </w:r>
      <w:bookmarkEnd w:id="0"/>
    </w:p>
    <w:p w14:paraId="5F68B14D" w14:textId="77777777" w:rsidR="00D14794" w:rsidRPr="00F64D0B" w:rsidRDefault="00D14794" w:rsidP="00F64D0B">
      <w:pPr>
        <w:pStyle w:val="UiUH3"/>
      </w:pPr>
      <w:bookmarkStart w:id="1" w:name="_Toc56075794"/>
      <w:r w:rsidRPr="00F64D0B">
        <w:t>Was gehört noch zu diesen Arbeitsmaterialien?</w:t>
      </w:r>
      <w:bookmarkEnd w:id="1"/>
      <w:r w:rsidRPr="00F64D0B">
        <w:t xml:space="preserve">   </w:t>
      </w:r>
    </w:p>
    <w:p w14:paraId="06BD654F" w14:textId="77777777" w:rsidR="008C586F" w:rsidRPr="00D14794" w:rsidRDefault="008C586F" w:rsidP="008C586F">
      <w:pPr>
        <w:pStyle w:val="UiUFlietext"/>
      </w:pPr>
      <w:r w:rsidRPr="00D14794">
        <w:t xml:space="preserve">Die folgenden Seiten enthalten Arbeitsmaterialien zum Thema </w:t>
      </w:r>
      <w:r>
        <w:t>des Monats</w:t>
      </w:r>
      <w:r w:rsidRPr="00D14794">
        <w:t xml:space="preserve"> „</w:t>
      </w:r>
      <w:r>
        <w:t>Gut verpackt!?</w:t>
      </w:r>
      <w:r w:rsidRPr="00D14794">
        <w:t xml:space="preserve">“ von Umwelt im Unterricht. Zum Thema </w:t>
      </w:r>
      <w:r>
        <w:t>des Monats</w:t>
      </w:r>
      <w:r w:rsidRPr="00D14794">
        <w:t xml:space="preserve"> gehören Hintergrundinformationen, ein didaktischer Kommentar sowie ein Unterrichtsvorschlag. </w:t>
      </w:r>
    </w:p>
    <w:p w14:paraId="1E33A342" w14:textId="375A40B0" w:rsidR="00174E03" w:rsidRDefault="008C586F" w:rsidP="007C502D">
      <w:pPr>
        <w:pStyle w:val="UiUFlietext"/>
      </w:pPr>
      <w:r>
        <w:t>Sie sind abrufbar unter:</w:t>
      </w:r>
      <w:r>
        <w:br/>
      </w:r>
      <w:hyperlink r:id="rId9" w:history="1">
        <w:r w:rsidRPr="005E052B">
          <w:rPr>
            <w:rStyle w:val="Hyperlink"/>
          </w:rPr>
          <w:t>https://www.umwelt-im-unterricht.de/wochenthemen/gut-verpackt</w:t>
        </w:r>
      </w:hyperlink>
    </w:p>
    <w:p w14:paraId="2C420AF4" w14:textId="7EBC7078" w:rsidR="00D14794" w:rsidRDefault="00D14794" w:rsidP="00F64D0B">
      <w:pPr>
        <w:pStyle w:val="UiUH3"/>
      </w:pPr>
      <w:bookmarkStart w:id="2" w:name="_Toc56075795"/>
      <w:r>
        <w:t>Inhalt und Verwendung der Arbeitsmaterialien</w:t>
      </w:r>
      <w:bookmarkEnd w:id="2"/>
    </w:p>
    <w:p w14:paraId="545CDC88" w14:textId="48CD0761" w:rsidR="00646AA3" w:rsidRDefault="00646AA3" w:rsidP="00646AA3">
      <w:pPr>
        <w:rPr>
          <w:rFonts w:cstheme="minorHAnsi"/>
          <w:sz w:val="24"/>
          <w:szCs w:val="24"/>
        </w:rPr>
      </w:pPr>
      <w:r w:rsidRPr="00F419E0">
        <w:rPr>
          <w:rFonts w:cstheme="minorHAnsi"/>
          <w:sz w:val="24"/>
          <w:szCs w:val="24"/>
        </w:rPr>
        <w:t>Die Materialien werden für den Unterrichtsvorschlag „</w:t>
      </w:r>
      <w:r w:rsidR="00E70634">
        <w:rPr>
          <w:rFonts w:cstheme="minorHAnsi"/>
          <w:sz w:val="24"/>
          <w:szCs w:val="24"/>
        </w:rPr>
        <w:t xml:space="preserve">Welche Verpackungen sind besser für die Umwelt? </w:t>
      </w:r>
      <w:r w:rsidRPr="00F419E0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Basisvariante</w:t>
      </w:r>
      <w:r w:rsidRPr="00F419E0">
        <w:rPr>
          <w:rFonts w:cstheme="minorHAnsi"/>
          <w:sz w:val="24"/>
          <w:szCs w:val="24"/>
        </w:rPr>
        <w:t xml:space="preserve">)“ verwendet. </w:t>
      </w:r>
    </w:p>
    <w:p w14:paraId="75C2E6F7" w14:textId="77777777" w:rsidR="002D711B" w:rsidRDefault="005B7A08" w:rsidP="005B7A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Sie umfassen Schaubilder zu verschiedenen Arten von Getränkeverpackungen sowie Arbeitsaufträge. Enthalten sind die </w:t>
      </w:r>
      <w:r w:rsidRPr="005B7A08">
        <w:rPr>
          <w:rFonts w:cstheme="minorHAnsi"/>
          <w:sz w:val="24"/>
          <w:szCs w:val="24"/>
        </w:rPr>
        <w:t>Beispiele</w:t>
      </w:r>
      <w:r>
        <w:rPr>
          <w:rFonts w:cstheme="minorHAnsi"/>
          <w:sz w:val="24"/>
          <w:szCs w:val="24"/>
        </w:rPr>
        <w:t xml:space="preserve"> </w:t>
      </w:r>
      <w:r w:rsidRPr="005B7A08">
        <w:rPr>
          <w:rFonts w:cstheme="minorHAnsi"/>
          <w:sz w:val="24"/>
          <w:szCs w:val="24"/>
        </w:rPr>
        <w:t>PET-Einwegflasche</w:t>
      </w:r>
      <w:r>
        <w:rPr>
          <w:rFonts w:cstheme="minorHAnsi"/>
          <w:sz w:val="24"/>
          <w:szCs w:val="24"/>
        </w:rPr>
        <w:t>, M</w:t>
      </w:r>
      <w:r w:rsidRPr="005B7A08">
        <w:rPr>
          <w:rFonts w:cstheme="minorHAnsi"/>
          <w:sz w:val="24"/>
          <w:szCs w:val="24"/>
        </w:rPr>
        <w:t>ehrwegflasche</w:t>
      </w:r>
      <w:r>
        <w:rPr>
          <w:rFonts w:cstheme="minorHAnsi"/>
          <w:sz w:val="24"/>
          <w:szCs w:val="24"/>
        </w:rPr>
        <w:t xml:space="preserve"> und </w:t>
      </w:r>
      <w:r w:rsidRPr="005B7A08">
        <w:rPr>
          <w:rFonts w:cstheme="minorHAnsi"/>
          <w:sz w:val="24"/>
          <w:szCs w:val="24"/>
        </w:rPr>
        <w:t>Getränkekarton</w:t>
      </w:r>
      <w:r>
        <w:rPr>
          <w:rFonts w:cstheme="minorHAnsi"/>
          <w:sz w:val="24"/>
          <w:szCs w:val="24"/>
        </w:rPr>
        <w:t xml:space="preserve">. </w:t>
      </w:r>
    </w:p>
    <w:p w14:paraId="6BA691E4" w14:textId="00CE747C" w:rsidR="005B7A08" w:rsidRDefault="002D711B" w:rsidP="005B7A08">
      <w:pPr>
        <w:rPr>
          <w:rFonts w:cstheme="minorHAnsi"/>
          <w:sz w:val="24"/>
          <w:szCs w:val="24"/>
        </w:rPr>
      </w:pPr>
      <w:r w:rsidRPr="00F419E0">
        <w:rPr>
          <w:rFonts w:cstheme="minorHAnsi"/>
          <w:sz w:val="24"/>
          <w:szCs w:val="24"/>
        </w:rPr>
        <w:t xml:space="preserve">Die Schüler*innen </w:t>
      </w:r>
      <w:r>
        <w:rPr>
          <w:rFonts w:cstheme="minorHAnsi"/>
          <w:sz w:val="24"/>
          <w:szCs w:val="24"/>
        </w:rPr>
        <w:t xml:space="preserve">bearbeiten die Materialien zu zweit oder in Kleingruppen. </w:t>
      </w:r>
      <w:r w:rsidR="00A8450C">
        <w:rPr>
          <w:rFonts w:cstheme="minorHAnsi"/>
          <w:sz w:val="24"/>
          <w:szCs w:val="24"/>
        </w:rPr>
        <w:t xml:space="preserve">Die </w:t>
      </w:r>
      <w:r>
        <w:rPr>
          <w:rFonts w:cstheme="minorHAnsi"/>
          <w:sz w:val="24"/>
          <w:szCs w:val="24"/>
        </w:rPr>
        <w:t>Partner*innen beziehungsweise Gruppen erhalten jeweils ein Beispiel. Zum Abschluss werden die Ergebnisse im Plenum allen Schüler*innen vorgestellt und die verschiedenen Arten von Verpackungen miteinander verglichen.</w:t>
      </w:r>
    </w:p>
    <w:p w14:paraId="4017C462" w14:textId="6128C9C9" w:rsidR="00174E03" w:rsidRPr="002D711B" w:rsidRDefault="00646AA3" w:rsidP="00D14794">
      <w:pPr>
        <w:rPr>
          <w:rFonts w:cstheme="minorHAnsi"/>
          <w:sz w:val="24"/>
          <w:szCs w:val="24"/>
        </w:rPr>
      </w:pPr>
      <w:r w:rsidRPr="00B21DBA">
        <w:rPr>
          <w:rFonts w:cstheme="minorHAnsi"/>
          <w:sz w:val="24"/>
          <w:szCs w:val="24"/>
        </w:rPr>
        <w:t xml:space="preserve">Neben der </w:t>
      </w:r>
      <w:r>
        <w:rPr>
          <w:rFonts w:cstheme="minorHAnsi"/>
          <w:sz w:val="24"/>
          <w:szCs w:val="24"/>
        </w:rPr>
        <w:t>Basisvariante</w:t>
      </w:r>
      <w:r w:rsidRPr="00B21DBA">
        <w:rPr>
          <w:rFonts w:cstheme="minorHAnsi"/>
          <w:sz w:val="24"/>
          <w:szCs w:val="24"/>
        </w:rPr>
        <w:t xml:space="preserve"> gibt es bei Umwelt im Unterricht auch einen Unterrichtsentwurf </w:t>
      </w:r>
      <w:r>
        <w:rPr>
          <w:rFonts w:cstheme="minorHAnsi"/>
          <w:sz w:val="24"/>
          <w:szCs w:val="24"/>
        </w:rPr>
        <w:t>sowie dazugehörige Materialien</w:t>
      </w:r>
      <w:r w:rsidRPr="00F419E0">
        <w:rPr>
          <w:rFonts w:cstheme="minorHAnsi"/>
          <w:sz w:val="24"/>
          <w:szCs w:val="24"/>
        </w:rPr>
        <w:t xml:space="preserve"> </w:t>
      </w:r>
      <w:r w:rsidRPr="00B21DBA">
        <w:rPr>
          <w:rFonts w:cstheme="minorHAnsi"/>
          <w:sz w:val="24"/>
          <w:szCs w:val="24"/>
        </w:rPr>
        <w:t xml:space="preserve">in einer </w:t>
      </w:r>
      <w:r>
        <w:rPr>
          <w:rFonts w:cstheme="minorHAnsi"/>
          <w:sz w:val="24"/>
          <w:szCs w:val="24"/>
        </w:rPr>
        <w:t>Variante für Fortgeschrittene</w:t>
      </w:r>
      <w:r w:rsidRPr="00B21DBA">
        <w:rPr>
          <w:rFonts w:cstheme="minorHAnsi"/>
          <w:sz w:val="24"/>
          <w:szCs w:val="24"/>
        </w:rPr>
        <w:t>.</w:t>
      </w:r>
    </w:p>
    <w:sdt>
      <w:sdtPr>
        <w:rPr>
          <w:rFonts w:eastAsiaTheme="minorHAnsi" w:cstheme="minorBidi"/>
          <w:b w:val="0"/>
          <w:bCs w:val="0"/>
          <w:sz w:val="22"/>
          <w:szCs w:val="22"/>
        </w:rPr>
        <w:id w:val="-190919838"/>
        <w:docPartObj>
          <w:docPartGallery w:val="Table of Contents"/>
          <w:docPartUnique/>
        </w:docPartObj>
      </w:sdtPr>
      <w:sdtContent>
        <w:bookmarkStart w:id="3" w:name="_Toc56075796" w:displacedByCustomXml="prev"/>
        <w:p w14:paraId="08A116FE" w14:textId="22801AF8" w:rsidR="006206E7" w:rsidRDefault="006206E7" w:rsidP="006206E7">
          <w:pPr>
            <w:pStyle w:val="UiUH3"/>
          </w:pPr>
          <w:r>
            <w:t>Übersicht über die Arbeitsmaterialien</w:t>
          </w:r>
          <w:bookmarkEnd w:id="3"/>
        </w:p>
        <w:p w14:paraId="18797077" w14:textId="74944143" w:rsidR="00E874C3" w:rsidRDefault="003755F5" w:rsidP="009364B9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6732152" w:history="1">
            <w:r w:rsidR="00E874C3" w:rsidRPr="00761062">
              <w:rPr>
                <w:rStyle w:val="Hyperlink"/>
                <w:noProof/>
              </w:rPr>
              <w:t>Arbeitsblatt 1:</w:t>
            </w:r>
            <w:r w:rsidR="00E874C3" w:rsidRPr="00761062">
              <w:rPr>
                <w:rStyle w:val="Hyperlink"/>
                <w:bCs/>
                <w:noProof/>
              </w:rPr>
              <w:t xml:space="preserve"> </w:t>
            </w:r>
            <w:r w:rsidR="00E874C3" w:rsidRPr="00761062">
              <w:rPr>
                <w:rStyle w:val="Hyperlink"/>
                <w:noProof/>
              </w:rPr>
              <w:t>Arbeitsaufträge</w:t>
            </w:r>
            <w:r w:rsidR="00E874C3">
              <w:rPr>
                <w:noProof/>
                <w:webHidden/>
              </w:rPr>
              <w:tab/>
            </w:r>
            <w:r w:rsidR="00E874C3">
              <w:rPr>
                <w:noProof/>
                <w:webHidden/>
              </w:rPr>
              <w:fldChar w:fldCharType="begin"/>
            </w:r>
            <w:r w:rsidR="00E874C3">
              <w:rPr>
                <w:noProof/>
                <w:webHidden/>
              </w:rPr>
              <w:instrText xml:space="preserve"> PAGEREF _Toc146732152 \h </w:instrText>
            </w:r>
            <w:r w:rsidR="00E874C3">
              <w:rPr>
                <w:noProof/>
                <w:webHidden/>
              </w:rPr>
            </w:r>
            <w:r w:rsidR="00E874C3">
              <w:rPr>
                <w:noProof/>
                <w:webHidden/>
              </w:rPr>
              <w:fldChar w:fldCharType="separate"/>
            </w:r>
            <w:r w:rsidR="00E874C3">
              <w:rPr>
                <w:noProof/>
                <w:webHidden/>
              </w:rPr>
              <w:t>1</w:t>
            </w:r>
            <w:r w:rsidR="00E874C3">
              <w:rPr>
                <w:noProof/>
                <w:webHidden/>
              </w:rPr>
              <w:fldChar w:fldCharType="end"/>
            </w:r>
          </w:hyperlink>
        </w:p>
        <w:p w14:paraId="6F94859A" w14:textId="2061A3CE" w:rsidR="00E874C3" w:rsidRDefault="00000000" w:rsidP="009364B9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6732154" w:history="1">
            <w:r w:rsidR="00E874C3" w:rsidRPr="00761062">
              <w:rPr>
                <w:rStyle w:val="Hyperlink"/>
                <w:noProof/>
              </w:rPr>
              <w:t>Arbeitsblatt 2:</w:t>
            </w:r>
            <w:r w:rsidR="00E874C3" w:rsidRPr="00761062">
              <w:rPr>
                <w:rStyle w:val="Hyperlink"/>
                <w:bCs/>
                <w:noProof/>
              </w:rPr>
              <w:t xml:space="preserve"> </w:t>
            </w:r>
            <w:r w:rsidR="00E874C3" w:rsidRPr="00761062">
              <w:rPr>
                <w:rStyle w:val="Hyperlink"/>
                <w:noProof/>
              </w:rPr>
              <w:t>Stationen einer Mehrwegflasche</w:t>
            </w:r>
            <w:r w:rsidR="00E874C3">
              <w:rPr>
                <w:noProof/>
                <w:webHidden/>
              </w:rPr>
              <w:tab/>
            </w:r>
            <w:r w:rsidR="00E874C3">
              <w:rPr>
                <w:noProof/>
                <w:webHidden/>
              </w:rPr>
              <w:fldChar w:fldCharType="begin"/>
            </w:r>
            <w:r w:rsidR="00E874C3">
              <w:rPr>
                <w:noProof/>
                <w:webHidden/>
              </w:rPr>
              <w:instrText xml:space="preserve"> PAGEREF _Toc146732154 \h </w:instrText>
            </w:r>
            <w:r w:rsidR="00E874C3">
              <w:rPr>
                <w:noProof/>
                <w:webHidden/>
              </w:rPr>
            </w:r>
            <w:r w:rsidR="00E874C3">
              <w:rPr>
                <w:noProof/>
                <w:webHidden/>
              </w:rPr>
              <w:fldChar w:fldCharType="separate"/>
            </w:r>
            <w:r w:rsidR="00E874C3">
              <w:rPr>
                <w:noProof/>
                <w:webHidden/>
              </w:rPr>
              <w:t>0</w:t>
            </w:r>
            <w:r w:rsidR="00E874C3">
              <w:rPr>
                <w:noProof/>
                <w:webHidden/>
              </w:rPr>
              <w:fldChar w:fldCharType="end"/>
            </w:r>
          </w:hyperlink>
        </w:p>
        <w:p w14:paraId="2FD647B4" w14:textId="76DD488A" w:rsidR="00E874C3" w:rsidRDefault="00000000" w:rsidP="009364B9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6732155" w:history="1">
            <w:r w:rsidR="00E874C3" w:rsidRPr="00761062">
              <w:rPr>
                <w:rStyle w:val="Hyperlink"/>
                <w:noProof/>
              </w:rPr>
              <w:t>Arbeitsblatt 3:</w:t>
            </w:r>
            <w:r w:rsidR="00E874C3" w:rsidRPr="00761062">
              <w:rPr>
                <w:rStyle w:val="Hyperlink"/>
                <w:bCs/>
                <w:noProof/>
              </w:rPr>
              <w:t xml:space="preserve"> </w:t>
            </w:r>
            <w:r w:rsidR="00E874C3" w:rsidRPr="00761062">
              <w:rPr>
                <w:rStyle w:val="Hyperlink"/>
                <w:noProof/>
              </w:rPr>
              <w:t>Stationen einer Kunststoff-Einwegflasche aus PET</w:t>
            </w:r>
            <w:r w:rsidR="00E874C3">
              <w:rPr>
                <w:noProof/>
                <w:webHidden/>
              </w:rPr>
              <w:tab/>
            </w:r>
            <w:r w:rsidR="00E874C3">
              <w:rPr>
                <w:noProof/>
                <w:webHidden/>
              </w:rPr>
              <w:fldChar w:fldCharType="begin"/>
            </w:r>
            <w:r w:rsidR="00E874C3">
              <w:rPr>
                <w:noProof/>
                <w:webHidden/>
              </w:rPr>
              <w:instrText xml:space="preserve"> PAGEREF _Toc146732155 \h </w:instrText>
            </w:r>
            <w:r w:rsidR="00E874C3">
              <w:rPr>
                <w:noProof/>
                <w:webHidden/>
              </w:rPr>
            </w:r>
            <w:r w:rsidR="00E874C3">
              <w:rPr>
                <w:noProof/>
                <w:webHidden/>
              </w:rPr>
              <w:fldChar w:fldCharType="separate"/>
            </w:r>
            <w:r w:rsidR="00E874C3">
              <w:rPr>
                <w:noProof/>
                <w:webHidden/>
              </w:rPr>
              <w:t>1</w:t>
            </w:r>
            <w:r w:rsidR="00E874C3">
              <w:rPr>
                <w:noProof/>
                <w:webHidden/>
              </w:rPr>
              <w:fldChar w:fldCharType="end"/>
            </w:r>
          </w:hyperlink>
        </w:p>
        <w:p w14:paraId="4A89874D" w14:textId="7F7B8EAF" w:rsidR="00E874C3" w:rsidRDefault="00000000" w:rsidP="009364B9">
          <w:pPr>
            <w:pStyle w:val="Verzeichnis1"/>
            <w:rPr>
              <w:rFonts w:eastAsiaTheme="minorEastAsia"/>
              <w:noProof/>
              <w:kern w:val="2"/>
              <w:szCs w:val="24"/>
              <w:lang w:eastAsia="de-DE"/>
              <w14:ligatures w14:val="standardContextual"/>
            </w:rPr>
          </w:pPr>
          <w:hyperlink w:anchor="_Toc146732156" w:history="1">
            <w:r w:rsidR="00E874C3" w:rsidRPr="00761062">
              <w:rPr>
                <w:rStyle w:val="Hyperlink"/>
                <w:noProof/>
              </w:rPr>
              <w:t xml:space="preserve">Arbeitsblatt </w:t>
            </w:r>
            <w:r w:rsidR="009364B9">
              <w:rPr>
                <w:rStyle w:val="Hyperlink"/>
                <w:noProof/>
              </w:rPr>
              <w:t>4</w:t>
            </w:r>
            <w:r w:rsidR="00E874C3" w:rsidRPr="00761062">
              <w:rPr>
                <w:rStyle w:val="Hyperlink"/>
                <w:noProof/>
              </w:rPr>
              <w:t>:</w:t>
            </w:r>
            <w:r w:rsidR="00E874C3" w:rsidRPr="00761062">
              <w:rPr>
                <w:rStyle w:val="Hyperlink"/>
                <w:bCs/>
                <w:noProof/>
              </w:rPr>
              <w:t xml:space="preserve"> </w:t>
            </w:r>
            <w:r w:rsidR="00E874C3" w:rsidRPr="00761062">
              <w:rPr>
                <w:rStyle w:val="Hyperlink"/>
                <w:noProof/>
              </w:rPr>
              <w:t>Stationen eines Getränkekartons</w:t>
            </w:r>
            <w:r w:rsidR="00E874C3">
              <w:rPr>
                <w:noProof/>
                <w:webHidden/>
              </w:rPr>
              <w:tab/>
            </w:r>
            <w:r w:rsidR="00E874C3">
              <w:rPr>
                <w:noProof/>
                <w:webHidden/>
              </w:rPr>
              <w:fldChar w:fldCharType="begin"/>
            </w:r>
            <w:r w:rsidR="00E874C3">
              <w:rPr>
                <w:noProof/>
                <w:webHidden/>
              </w:rPr>
              <w:instrText xml:space="preserve"> PAGEREF _Toc146732156 \h </w:instrText>
            </w:r>
            <w:r w:rsidR="00E874C3">
              <w:rPr>
                <w:noProof/>
                <w:webHidden/>
              </w:rPr>
            </w:r>
            <w:r w:rsidR="00E874C3">
              <w:rPr>
                <w:noProof/>
                <w:webHidden/>
              </w:rPr>
              <w:fldChar w:fldCharType="separate"/>
            </w:r>
            <w:r w:rsidR="00E874C3">
              <w:rPr>
                <w:noProof/>
                <w:webHidden/>
              </w:rPr>
              <w:t>2</w:t>
            </w:r>
            <w:r w:rsidR="00E874C3">
              <w:rPr>
                <w:noProof/>
                <w:webHidden/>
              </w:rPr>
              <w:fldChar w:fldCharType="end"/>
            </w:r>
          </w:hyperlink>
        </w:p>
        <w:p w14:paraId="26FBC19A" w14:textId="191876AF" w:rsidR="006206E7" w:rsidRDefault="003755F5">
          <w:r>
            <w:rPr>
              <w:sz w:val="24"/>
            </w:rPr>
            <w:fldChar w:fldCharType="end"/>
          </w:r>
        </w:p>
      </w:sdtContent>
    </w:sdt>
    <w:p w14:paraId="2E39C425" w14:textId="3CF0F2E1" w:rsidR="00174E03" w:rsidRDefault="00174E03" w:rsidP="00D14794"/>
    <w:p w14:paraId="19C833AD" w14:textId="108909AA" w:rsidR="007C502D" w:rsidRDefault="004560B1" w:rsidP="00E874C3">
      <w:pPr>
        <w:pStyle w:val="UiUH2relevantfrInhaltsverzeichnis"/>
      </w:pPr>
      <w:bookmarkStart w:id="4" w:name="_Toc57795775"/>
      <w:bookmarkStart w:id="5" w:name="_Toc146732152"/>
      <w:r w:rsidRPr="004560B1">
        <w:rPr>
          <w:b w:val="0"/>
          <w:sz w:val="24"/>
          <w:szCs w:val="24"/>
        </w:rPr>
        <w:lastRenderedPageBreak/>
        <w:t>Arbeitsblatt 1:</w:t>
      </w:r>
      <w:bookmarkStart w:id="6" w:name="_Toc56075797"/>
      <w:r>
        <w:rPr>
          <w:bCs/>
          <w:sz w:val="20"/>
          <w:szCs w:val="20"/>
        </w:rPr>
        <w:br/>
      </w:r>
      <w:bookmarkEnd w:id="4"/>
      <w:bookmarkEnd w:id="6"/>
      <w:r w:rsidR="004B6823">
        <w:t>Arbeitsaufträge</w:t>
      </w:r>
      <w:bookmarkEnd w:id="5"/>
    </w:p>
    <w:p w14:paraId="048B2F2F" w14:textId="77777777" w:rsidR="00E874C3" w:rsidRPr="00E874C3" w:rsidRDefault="00E874C3" w:rsidP="00E874C3">
      <w:pPr>
        <w:pStyle w:val="UiUGROSSFlietext"/>
      </w:pPr>
    </w:p>
    <w:p w14:paraId="6C1B732F" w14:textId="00272822" w:rsidR="007C502D" w:rsidRPr="00E874C3" w:rsidRDefault="007C502D" w:rsidP="00E874C3">
      <w:pPr>
        <w:pStyle w:val="UiUGROSSFlietext"/>
        <w:numPr>
          <w:ilvl w:val="0"/>
          <w:numId w:val="3"/>
        </w:numPr>
      </w:pPr>
      <w:r w:rsidRPr="00E874C3">
        <w:t>Betrachte das Schaubild und lies die Beschriftungen.</w:t>
      </w:r>
    </w:p>
    <w:p w14:paraId="741EBF18" w14:textId="58E5F85F" w:rsidR="007C502D" w:rsidRPr="00E874C3" w:rsidRDefault="007C502D" w:rsidP="00E874C3">
      <w:pPr>
        <w:pStyle w:val="UiUGROSSFlietext"/>
        <w:numPr>
          <w:ilvl w:val="0"/>
          <w:numId w:val="3"/>
        </w:numPr>
      </w:pPr>
      <w:proofErr w:type="spellStart"/>
      <w:r w:rsidRPr="00E874C3">
        <w:t>Lies</w:t>
      </w:r>
      <w:proofErr w:type="spellEnd"/>
      <w:r w:rsidRPr="00E874C3">
        <w:t xml:space="preserve"> </w:t>
      </w:r>
      <w:r w:rsidR="00E874C3">
        <w:t>die nachfolgenden Fragen.</w:t>
      </w:r>
    </w:p>
    <w:p w14:paraId="5044C3F5" w14:textId="0426B557" w:rsidR="007C502D" w:rsidRDefault="007C502D" w:rsidP="00E874C3">
      <w:pPr>
        <w:pStyle w:val="UiUGROSSFlietext"/>
        <w:numPr>
          <w:ilvl w:val="0"/>
          <w:numId w:val="3"/>
        </w:numPr>
      </w:pPr>
      <w:r w:rsidRPr="00E874C3">
        <w:t xml:space="preserve">Beantworte die </w:t>
      </w:r>
      <w:r w:rsidR="007070E3" w:rsidRPr="00E874C3">
        <w:t xml:space="preserve">folgenden </w:t>
      </w:r>
      <w:r w:rsidRPr="00E874C3">
        <w:t>Fragen mithilfe des Schaubilds.</w:t>
      </w:r>
    </w:p>
    <w:p w14:paraId="16C2FA06" w14:textId="77777777" w:rsidR="00E874C3" w:rsidRDefault="00E874C3" w:rsidP="00E874C3">
      <w:pPr>
        <w:pStyle w:val="UiUGROSSFlietext"/>
      </w:pPr>
    </w:p>
    <w:p w14:paraId="4DB98394" w14:textId="7503D6E1" w:rsidR="00E874C3" w:rsidRPr="00E874C3" w:rsidRDefault="00E874C3" w:rsidP="00E874C3">
      <w:pPr>
        <w:pStyle w:val="UiUH2"/>
      </w:pPr>
      <w:r>
        <w:t>Fragebogen</w:t>
      </w:r>
    </w:p>
    <w:p w14:paraId="1EC1D84C" w14:textId="096B1245" w:rsidR="007C502D" w:rsidRDefault="007C502D" w:rsidP="00E874C3">
      <w:pPr>
        <w:pStyle w:val="UiUGROSSFlietext"/>
      </w:pPr>
    </w:p>
    <w:p w14:paraId="714970D7" w14:textId="67F5A5D4" w:rsidR="00E874C3" w:rsidRDefault="00E874C3" w:rsidP="00E874C3">
      <w:pPr>
        <w:pStyle w:val="UiUGROSSFlietext"/>
        <w:numPr>
          <w:ilvl w:val="0"/>
          <w:numId w:val="4"/>
        </w:numPr>
      </w:pPr>
      <w:r>
        <w:t>Über diese Verpackung haben wir uns informiert:</w:t>
      </w:r>
    </w:p>
    <w:p w14:paraId="2C1A98B3" w14:textId="2923524B" w:rsidR="00E874C3" w:rsidRDefault="00E874C3" w:rsidP="00E874C3">
      <w:pPr>
        <w:pStyle w:val="UiUGROSSFlietext"/>
        <w:ind w:left="360"/>
      </w:pPr>
    </w:p>
    <w:p w14:paraId="2ED35956" w14:textId="77777777" w:rsidR="00E874C3" w:rsidRDefault="00E874C3" w:rsidP="00E874C3">
      <w:pPr>
        <w:pStyle w:val="UiUGROSSFlietext"/>
        <w:ind w:firstLine="360"/>
      </w:pPr>
      <w:r>
        <w:t>____________________________________________________________</w:t>
      </w:r>
    </w:p>
    <w:p w14:paraId="7F3C1542" w14:textId="65D64102" w:rsidR="00E874C3" w:rsidRDefault="00E874C3" w:rsidP="00E874C3">
      <w:pPr>
        <w:pStyle w:val="UiUGROSSFlietext"/>
        <w:numPr>
          <w:ilvl w:val="0"/>
          <w:numId w:val="4"/>
        </w:numPr>
      </w:pPr>
      <w:r>
        <w:t>Welche Stationen gibt es? Notiere sie in der richtigen Reihenfolge.</w:t>
      </w:r>
    </w:p>
    <w:p w14:paraId="08F3931D" w14:textId="77777777" w:rsidR="00E874C3" w:rsidRDefault="00E874C3" w:rsidP="00E874C3">
      <w:pPr>
        <w:pStyle w:val="UiUGROSSFlietext"/>
        <w:ind w:left="360"/>
      </w:pPr>
    </w:p>
    <w:p w14:paraId="5B10A0EC" w14:textId="77777777" w:rsidR="00E874C3" w:rsidRDefault="00E874C3" w:rsidP="00E874C3">
      <w:pPr>
        <w:pStyle w:val="UiUGROSSFlietext"/>
        <w:ind w:firstLine="360"/>
      </w:pPr>
      <w:r>
        <w:t>____________________________________________________________</w:t>
      </w:r>
    </w:p>
    <w:p w14:paraId="1F251065" w14:textId="77777777" w:rsidR="00E874C3" w:rsidRDefault="00E874C3" w:rsidP="00E874C3">
      <w:pPr>
        <w:pStyle w:val="UiUGROSSFlietext"/>
        <w:ind w:left="360"/>
      </w:pPr>
    </w:p>
    <w:p w14:paraId="7423E8CE" w14:textId="77777777" w:rsidR="00E874C3" w:rsidRDefault="00E874C3" w:rsidP="00E874C3">
      <w:pPr>
        <w:pStyle w:val="UiUGROSSFlietext"/>
        <w:ind w:firstLine="360"/>
      </w:pPr>
      <w:r>
        <w:t>____________________________________________________________</w:t>
      </w:r>
    </w:p>
    <w:p w14:paraId="5CF3704E" w14:textId="63B3AE8C" w:rsidR="00E874C3" w:rsidRDefault="00E874C3" w:rsidP="00E874C3">
      <w:pPr>
        <w:pStyle w:val="UiUGROSSFlietext"/>
        <w:numPr>
          <w:ilvl w:val="0"/>
          <w:numId w:val="4"/>
        </w:numPr>
      </w:pPr>
      <w:r>
        <w:t>Aus welchem Material besteht die Verpackung?</w:t>
      </w:r>
    </w:p>
    <w:p w14:paraId="50DC13AF" w14:textId="77777777" w:rsidR="00E874C3" w:rsidRDefault="00E874C3" w:rsidP="00E874C3">
      <w:pPr>
        <w:pStyle w:val="UiUGROSSFlietext"/>
        <w:ind w:left="360"/>
      </w:pPr>
    </w:p>
    <w:p w14:paraId="332C3B75" w14:textId="0ACB2924" w:rsidR="00E874C3" w:rsidRDefault="00E874C3" w:rsidP="00E874C3">
      <w:pPr>
        <w:pStyle w:val="UiUGROSSFlietext"/>
        <w:ind w:left="360"/>
      </w:pPr>
      <w:r>
        <w:t>____________________________________________________________</w:t>
      </w:r>
    </w:p>
    <w:p w14:paraId="0649165C" w14:textId="43C940F6" w:rsidR="00E874C3" w:rsidRDefault="00E874C3" w:rsidP="00E874C3">
      <w:pPr>
        <w:pStyle w:val="UiUGROSSFlietext"/>
        <w:numPr>
          <w:ilvl w:val="0"/>
          <w:numId w:val="4"/>
        </w:numPr>
      </w:pPr>
      <w:r>
        <w:t>Was passiert mit der Verpackung, wenn sie nicht mehr gebraucht wird?</w:t>
      </w:r>
    </w:p>
    <w:p w14:paraId="69218E7A" w14:textId="77777777" w:rsidR="00E874C3" w:rsidRDefault="00E874C3" w:rsidP="00E874C3">
      <w:pPr>
        <w:pStyle w:val="UiUGROSSFlietext"/>
      </w:pPr>
    </w:p>
    <w:p w14:paraId="09A5C4BD" w14:textId="77777777" w:rsidR="00E874C3" w:rsidRDefault="00E874C3" w:rsidP="00E874C3">
      <w:pPr>
        <w:pStyle w:val="UiUGROSSFlietext"/>
        <w:ind w:left="360"/>
      </w:pPr>
      <w:r>
        <w:t>____________________________________________________________</w:t>
      </w:r>
    </w:p>
    <w:p w14:paraId="5B368479" w14:textId="77777777" w:rsidR="00E874C3" w:rsidRDefault="00E874C3" w:rsidP="00E874C3">
      <w:pPr>
        <w:pStyle w:val="UiUGROSSFlietext"/>
        <w:ind w:left="360"/>
      </w:pPr>
    </w:p>
    <w:p w14:paraId="42F428A7" w14:textId="55850AEB" w:rsidR="00E874C3" w:rsidRDefault="00E874C3" w:rsidP="00E874C3">
      <w:pPr>
        <w:pStyle w:val="UiUGROSSFlietext"/>
        <w:ind w:left="360"/>
      </w:pPr>
      <w:r>
        <w:t>____________________________________________________________</w:t>
      </w:r>
    </w:p>
    <w:p w14:paraId="462FEC36" w14:textId="77777777" w:rsidR="00E874C3" w:rsidRDefault="00E874C3" w:rsidP="00E874C3">
      <w:pPr>
        <w:pStyle w:val="UiUGROSSFlietext"/>
        <w:ind w:left="360"/>
      </w:pPr>
    </w:p>
    <w:p w14:paraId="118F1602" w14:textId="6C421DAC" w:rsidR="00E874C3" w:rsidRDefault="00E874C3" w:rsidP="00E874C3">
      <w:pPr>
        <w:pStyle w:val="UiUGROSSFlietext"/>
        <w:numPr>
          <w:ilvl w:val="0"/>
          <w:numId w:val="4"/>
        </w:numPr>
      </w:pPr>
      <w:r>
        <w:lastRenderedPageBreak/>
        <w:t>Wird aus der Verpackung ein neues Produkt hergestellt? Welches?</w:t>
      </w:r>
    </w:p>
    <w:p w14:paraId="276F58AD" w14:textId="77777777" w:rsidR="00E874C3" w:rsidRDefault="00E874C3" w:rsidP="00E874C3">
      <w:pPr>
        <w:pStyle w:val="UiUGROSSFlietext"/>
      </w:pPr>
    </w:p>
    <w:p w14:paraId="2A284B54" w14:textId="77777777" w:rsidR="00E874C3" w:rsidRDefault="00E874C3" w:rsidP="00E874C3">
      <w:pPr>
        <w:pStyle w:val="UiUGROSSFlietext"/>
        <w:ind w:left="360"/>
      </w:pPr>
      <w:r>
        <w:t>____________________________________________________________</w:t>
      </w:r>
    </w:p>
    <w:p w14:paraId="33BC2733" w14:textId="77777777" w:rsidR="00E874C3" w:rsidRDefault="00E874C3" w:rsidP="00E874C3">
      <w:pPr>
        <w:pStyle w:val="UiUGROSSFlietext"/>
        <w:ind w:left="360"/>
      </w:pPr>
    </w:p>
    <w:p w14:paraId="0B3836BF" w14:textId="0698ECAC" w:rsidR="00E874C3" w:rsidRDefault="00E874C3" w:rsidP="00E874C3">
      <w:pPr>
        <w:pStyle w:val="UiUGROSSFlietext"/>
        <w:ind w:left="360"/>
      </w:pPr>
      <w:r>
        <w:t>____________________________________________________________</w:t>
      </w:r>
    </w:p>
    <w:p w14:paraId="084DC26C" w14:textId="77777777" w:rsidR="00E874C3" w:rsidRPr="00E874C3" w:rsidRDefault="00E874C3" w:rsidP="00E874C3">
      <w:pPr>
        <w:pStyle w:val="UiUGROSSFlietext"/>
        <w:ind w:left="360"/>
        <w:rPr>
          <w:b/>
          <w:bCs/>
        </w:rPr>
      </w:pPr>
    </w:p>
    <w:p w14:paraId="332100D8" w14:textId="3836BEE7" w:rsidR="00E874C3" w:rsidRDefault="00E874C3" w:rsidP="00E874C3">
      <w:pPr>
        <w:pStyle w:val="UiUGROSSFlietext"/>
        <w:numPr>
          <w:ilvl w:val="0"/>
          <w:numId w:val="4"/>
        </w:numPr>
      </w:pPr>
      <w:r>
        <w:t>Handelt es sich um eine Einweg- oder eine Mehrwegverpackung?</w:t>
      </w:r>
    </w:p>
    <w:p w14:paraId="30220333" w14:textId="758CE4D6" w:rsidR="00F64D0B" w:rsidRDefault="00F64D0B" w:rsidP="002929B0">
      <w:pPr>
        <w:pStyle w:val="UiUGROSSFlietext"/>
      </w:pPr>
    </w:p>
    <w:p w14:paraId="3180605E" w14:textId="77777777" w:rsidR="00E874C3" w:rsidRDefault="00E874C3" w:rsidP="00E874C3">
      <w:pPr>
        <w:pStyle w:val="UiUGROSSFlietext"/>
        <w:ind w:left="360"/>
      </w:pPr>
      <w:r>
        <w:t>____________________________________________________________</w:t>
      </w:r>
    </w:p>
    <w:p w14:paraId="36C51E3B" w14:textId="77777777" w:rsidR="007C502D" w:rsidRDefault="007C502D" w:rsidP="004560B1">
      <w:pPr>
        <w:pStyle w:val="UiUH2relevantfrInhaltsverzeichnis"/>
        <w:rPr>
          <w:b w:val="0"/>
          <w:sz w:val="24"/>
          <w:szCs w:val="24"/>
        </w:rPr>
      </w:pPr>
    </w:p>
    <w:p w14:paraId="14150B03" w14:textId="77777777" w:rsidR="00E874C3" w:rsidRDefault="00E874C3" w:rsidP="004560B1">
      <w:pPr>
        <w:pStyle w:val="UiUH2relevantfrInhaltsverzeichnis"/>
        <w:rPr>
          <w:b w:val="0"/>
          <w:sz w:val="24"/>
          <w:szCs w:val="24"/>
        </w:rPr>
      </w:pPr>
    </w:p>
    <w:p w14:paraId="06541B9B" w14:textId="77777777" w:rsidR="00E874C3" w:rsidRDefault="00E874C3" w:rsidP="00E874C3">
      <w:pPr>
        <w:pStyle w:val="UiUGROSSFlietext"/>
        <w:ind w:left="360"/>
      </w:pPr>
      <w:r>
        <w:t>____________________________________________________________</w:t>
      </w:r>
    </w:p>
    <w:p w14:paraId="48FBE98E" w14:textId="77777777" w:rsidR="00E874C3" w:rsidRDefault="00E874C3" w:rsidP="004560B1">
      <w:pPr>
        <w:pStyle w:val="UiUH2relevantfrInhaltsverzeichnis"/>
        <w:rPr>
          <w:b w:val="0"/>
          <w:sz w:val="24"/>
          <w:szCs w:val="24"/>
        </w:rPr>
        <w:sectPr w:rsidR="00E874C3" w:rsidSect="00D44F8D">
          <w:footerReference w:type="default" r:id="rId10"/>
          <w:footerReference w:type="first" r:id="rId11"/>
          <w:pgSz w:w="11906" w:h="16838"/>
          <w:pgMar w:top="1134" w:right="1021" w:bottom="1412" w:left="1418" w:header="708" w:footer="708" w:gutter="0"/>
          <w:pgNumType w:start="0"/>
          <w:cols w:space="708"/>
          <w:titlePg/>
          <w:docGrid w:linePitch="360"/>
        </w:sectPr>
      </w:pPr>
    </w:p>
    <w:p w14:paraId="5ACB9021" w14:textId="7CF117A1" w:rsidR="004560B1" w:rsidRPr="00676010" w:rsidRDefault="004560B1" w:rsidP="004560B1">
      <w:pPr>
        <w:pStyle w:val="UiUH2relevantfrInhaltsverzeichnis"/>
        <w:rPr>
          <w:bCs/>
          <w:sz w:val="20"/>
          <w:szCs w:val="20"/>
        </w:rPr>
      </w:pPr>
      <w:bookmarkStart w:id="7" w:name="_Toc146732154"/>
      <w:r w:rsidRPr="004560B1">
        <w:rPr>
          <w:b w:val="0"/>
          <w:sz w:val="24"/>
          <w:szCs w:val="24"/>
        </w:rPr>
        <w:lastRenderedPageBreak/>
        <w:t xml:space="preserve">Arbeitsblatt </w:t>
      </w:r>
      <w:r>
        <w:rPr>
          <w:b w:val="0"/>
          <w:sz w:val="24"/>
          <w:szCs w:val="24"/>
        </w:rPr>
        <w:t>2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 w:rsidR="007C502D">
        <w:t>Stationen einer Mehrwegflasche</w:t>
      </w:r>
      <w:bookmarkEnd w:id="7"/>
      <w:r>
        <w:t xml:space="preserve"> </w:t>
      </w:r>
    </w:p>
    <w:p w14:paraId="018341FA" w14:textId="48247998" w:rsidR="00F64D0B" w:rsidRDefault="007C502D" w:rsidP="007C502D">
      <w:pPr>
        <w:pStyle w:val="UiUGROSSFlietext"/>
        <w:jc w:val="center"/>
      </w:pPr>
      <w:r>
        <w:rPr>
          <w:noProof/>
          <w:lang w:eastAsia="de-DE"/>
        </w:rPr>
        <w:drawing>
          <wp:inline distT="0" distB="0" distL="0" distR="0" wp14:anchorId="3A598AAB" wp14:editId="4CB6A6DD">
            <wp:extent cx="7123099" cy="5342325"/>
            <wp:effectExtent l="0" t="0" r="1905" b="4445"/>
            <wp:docPr id="3" name="Bild 3" descr="Ein Bild, das Text, Landfahrzeug, Fahrzeug, Ra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Text, Landfahrzeug, Fahrzeug, Rad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183" cy="536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51934" w14:textId="04A99991" w:rsidR="004560B1" w:rsidRPr="00676010" w:rsidRDefault="004560B1" w:rsidP="004560B1">
      <w:pPr>
        <w:pStyle w:val="UiUH2relevantfrInhaltsverzeichnis"/>
        <w:rPr>
          <w:bCs/>
          <w:sz w:val="20"/>
          <w:szCs w:val="20"/>
        </w:rPr>
      </w:pPr>
      <w:bookmarkStart w:id="8" w:name="_Toc146732155"/>
      <w:r w:rsidRPr="004560B1">
        <w:rPr>
          <w:b w:val="0"/>
          <w:sz w:val="24"/>
          <w:szCs w:val="24"/>
        </w:rPr>
        <w:lastRenderedPageBreak/>
        <w:t xml:space="preserve">Arbeitsblatt </w:t>
      </w:r>
      <w:r>
        <w:rPr>
          <w:b w:val="0"/>
          <w:sz w:val="24"/>
          <w:szCs w:val="24"/>
        </w:rPr>
        <w:t>3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 w:rsidR="007C502D">
        <w:t>Stationen einer Kunststoff-Einwegflasche aus PET</w:t>
      </w:r>
      <w:bookmarkEnd w:id="8"/>
      <w:r>
        <w:t xml:space="preserve"> </w:t>
      </w:r>
    </w:p>
    <w:p w14:paraId="210C3EBC" w14:textId="797511E9" w:rsidR="00F64D0B" w:rsidRDefault="007C502D" w:rsidP="007C502D">
      <w:pPr>
        <w:pStyle w:val="UiUFlietext"/>
        <w:jc w:val="center"/>
      </w:pPr>
      <w:r>
        <w:rPr>
          <w:noProof/>
          <w:lang w:eastAsia="de-DE"/>
        </w:rPr>
        <w:drawing>
          <wp:inline distT="0" distB="0" distL="0" distR="0" wp14:anchorId="1B3D075D" wp14:editId="3EAF40A6">
            <wp:extent cx="6631321" cy="5126840"/>
            <wp:effectExtent l="0" t="0" r="0" b="4445"/>
            <wp:docPr id="5" name="Bild 5" descr="Material%20GS%20–%20Bilder%20und%20Grafiken/pptx%20lebenszyklus_pet-einwegflasche/lebenszyklus_pet-einwegflasche_sk_af/Fol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rial%20GS%20–%20Bilder%20und%20Grafiken/pptx%20lebenszyklus_pet-einwegflasche/lebenszyklus_pet-einwegflasche_sk_af/Folie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063" cy="51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8B2B2" w14:textId="05479238" w:rsidR="007C502D" w:rsidRPr="00676010" w:rsidRDefault="007C502D" w:rsidP="007C502D">
      <w:pPr>
        <w:pStyle w:val="UiUH2relevantfrInhaltsverzeichnis"/>
        <w:rPr>
          <w:bCs/>
          <w:sz w:val="20"/>
          <w:szCs w:val="20"/>
        </w:rPr>
      </w:pPr>
      <w:bookmarkStart w:id="9" w:name="_Toc146732156"/>
      <w:r w:rsidRPr="004560B1">
        <w:rPr>
          <w:b w:val="0"/>
          <w:sz w:val="24"/>
          <w:szCs w:val="24"/>
        </w:rPr>
        <w:lastRenderedPageBreak/>
        <w:t xml:space="preserve">Arbeitsblatt </w:t>
      </w:r>
      <w:r w:rsidR="009364B9">
        <w:rPr>
          <w:b w:val="0"/>
          <w:sz w:val="24"/>
          <w:szCs w:val="24"/>
        </w:rPr>
        <w:t>4</w:t>
      </w:r>
      <w:r w:rsidRPr="004560B1">
        <w:rPr>
          <w:b w:val="0"/>
          <w:sz w:val="24"/>
          <w:szCs w:val="24"/>
        </w:rPr>
        <w:t>:</w:t>
      </w:r>
      <w:r>
        <w:rPr>
          <w:bCs/>
          <w:sz w:val="20"/>
          <w:szCs w:val="20"/>
        </w:rPr>
        <w:br/>
      </w:r>
      <w:r>
        <w:t>Stationen eines Getränkekartons</w:t>
      </w:r>
      <w:bookmarkEnd w:id="9"/>
      <w:r>
        <w:t xml:space="preserve"> </w:t>
      </w:r>
    </w:p>
    <w:p w14:paraId="4D27DF0F" w14:textId="6DB87046" w:rsidR="001409F9" w:rsidRDefault="00750934" w:rsidP="001409F9">
      <w:pPr>
        <w:pStyle w:val="UiUFlietext"/>
        <w:jc w:val="center"/>
        <w:sectPr w:rsidR="001409F9" w:rsidSect="007C502D">
          <w:pgSz w:w="16817" w:h="11901" w:orient="landscape"/>
          <w:pgMar w:top="1021" w:right="1412" w:bottom="1418" w:left="1134" w:header="709" w:footer="709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57B83220" wp14:editId="5F47AFD4">
            <wp:extent cx="6831106" cy="5123331"/>
            <wp:effectExtent l="0" t="0" r="1905" b="0"/>
            <wp:docPr id="1556640055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640055" name="Grafik 1" descr="Ein Bild, das Text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796" cy="514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602A8" w14:textId="77777777" w:rsidR="001409F9" w:rsidRPr="009364B9" w:rsidRDefault="001409F9" w:rsidP="001409F9">
      <w:pPr>
        <w:pStyle w:val="UiUH2relevantfrInhaltsverzeichnis"/>
      </w:pPr>
      <w:r w:rsidRPr="009364B9">
        <w:lastRenderedPageBreak/>
        <w:t>Bildlizenzen</w:t>
      </w:r>
    </w:p>
    <w:p w14:paraId="681657F7" w14:textId="673B2D59" w:rsidR="001409F9" w:rsidRPr="001409F9" w:rsidRDefault="001409F9" w:rsidP="001409F9">
      <w:pPr>
        <w:pStyle w:val="UiUH3"/>
      </w:pPr>
      <w:r w:rsidRPr="009364B9">
        <w:t>Mehrwegflasche</w:t>
      </w:r>
    </w:p>
    <w:p w14:paraId="5F60D3FA" w14:textId="29E2424D" w:rsidR="001409F9" w:rsidRPr="009364B9" w:rsidRDefault="001409F9" w:rsidP="001409F9">
      <w:pPr>
        <w:pStyle w:val="UiUFlietext"/>
      </w:pPr>
      <w:r w:rsidRPr="009364B9">
        <w:t xml:space="preserve">Haushalt: </w:t>
      </w:r>
      <w:proofErr w:type="spellStart"/>
      <w:r w:rsidRPr="009364B9">
        <w:t>Rainerhaufe</w:t>
      </w:r>
      <w:proofErr w:type="spellEnd"/>
      <w:r w:rsidRPr="009364B9">
        <w:t>/commons.wikimedia.org/CC BY-SA 4.0</w:t>
      </w:r>
    </w:p>
    <w:p w14:paraId="20B0FBB5" w14:textId="77777777" w:rsidR="001409F9" w:rsidRPr="009364B9" w:rsidRDefault="001409F9" w:rsidP="001409F9">
      <w:pPr>
        <w:pStyle w:val="UiUFlietext"/>
      </w:pPr>
      <w:r w:rsidRPr="009364B9">
        <w:t xml:space="preserve">Pfandrückgabe: </w:t>
      </w:r>
      <w:proofErr w:type="spellStart"/>
      <w:r w:rsidRPr="009364B9">
        <w:t>JordiCuber</w:t>
      </w:r>
      <w:proofErr w:type="spellEnd"/>
      <w:r w:rsidRPr="009364B9">
        <w:t>/commons.wikimedia.org/CC BY-SA 4.0</w:t>
      </w:r>
    </w:p>
    <w:p w14:paraId="40B51915" w14:textId="77777777" w:rsidR="001409F9" w:rsidRPr="0036471E" w:rsidRDefault="001409F9" w:rsidP="001409F9">
      <w:pPr>
        <w:pStyle w:val="UiUFlietext"/>
        <w:rPr>
          <w:lang w:val="en-US"/>
        </w:rPr>
      </w:pPr>
      <w:r w:rsidRPr="0036471E">
        <w:rPr>
          <w:lang w:val="en-US"/>
        </w:rPr>
        <w:t xml:space="preserve">Transport: </w:t>
      </w:r>
      <w:proofErr w:type="spellStart"/>
      <w:r w:rsidRPr="0036471E">
        <w:rPr>
          <w:lang w:val="en-US"/>
        </w:rPr>
        <w:t>Elkawe</w:t>
      </w:r>
      <w:proofErr w:type="spellEnd"/>
      <w:r w:rsidRPr="0036471E">
        <w:rPr>
          <w:lang w:val="en-US"/>
        </w:rPr>
        <w:t>/commons.wikimedia.org/Public domain</w:t>
      </w:r>
    </w:p>
    <w:p w14:paraId="7E901BA8" w14:textId="77777777" w:rsidR="001409F9" w:rsidRPr="007A7592" w:rsidRDefault="001409F9" w:rsidP="001409F9">
      <w:pPr>
        <w:pStyle w:val="UiUFlietext"/>
      </w:pPr>
      <w:r w:rsidRPr="007A7592">
        <w:t xml:space="preserve">Getränkefabrik: </w:t>
      </w:r>
      <w:proofErr w:type="spellStart"/>
      <w:r w:rsidRPr="007A7592">
        <w:t>BitchBuzz</w:t>
      </w:r>
      <w:proofErr w:type="spellEnd"/>
      <w:r w:rsidRPr="007A7592">
        <w:t>/flickr.com/CC BY 2.0</w:t>
      </w:r>
    </w:p>
    <w:p w14:paraId="7384EFF5" w14:textId="1467466B" w:rsidR="001409F9" w:rsidRPr="0036471E" w:rsidRDefault="001409F9" w:rsidP="001409F9">
      <w:pPr>
        <w:pStyle w:val="UiUFlietext"/>
        <w:rPr>
          <w:rFonts w:eastAsiaTheme="majorEastAsia" w:cstheme="majorBidi"/>
          <w:b/>
          <w:bCs/>
          <w:sz w:val="26"/>
          <w:szCs w:val="26"/>
          <w:lang w:val="en-US"/>
        </w:rPr>
      </w:pPr>
      <w:r w:rsidRPr="0036471E">
        <w:rPr>
          <w:lang w:val="en-US"/>
        </w:rPr>
        <w:t xml:space="preserve">Handel: </w:t>
      </w:r>
      <w:proofErr w:type="spellStart"/>
      <w:r w:rsidRPr="0036471E">
        <w:rPr>
          <w:lang w:val="en-US"/>
        </w:rPr>
        <w:t>jphintze</w:t>
      </w:r>
      <w:proofErr w:type="spellEnd"/>
      <w:r w:rsidRPr="0036471E">
        <w:rPr>
          <w:lang w:val="en-US"/>
        </w:rPr>
        <w:t>/commons.wikmedia.org/CC BY-SA 2.0</w:t>
      </w:r>
    </w:p>
    <w:p w14:paraId="4DF68902" w14:textId="77777777" w:rsidR="001409F9" w:rsidRPr="009364B9" w:rsidRDefault="001409F9" w:rsidP="001409F9">
      <w:pPr>
        <w:pStyle w:val="UiUH3"/>
        <w:rPr>
          <w:lang w:val="en-US"/>
        </w:rPr>
      </w:pPr>
      <w:r w:rsidRPr="009364B9">
        <w:rPr>
          <w:lang w:val="en-US"/>
        </w:rPr>
        <w:t>PET-</w:t>
      </w:r>
      <w:proofErr w:type="spellStart"/>
      <w:r w:rsidRPr="009364B9">
        <w:rPr>
          <w:lang w:val="en-US"/>
        </w:rPr>
        <w:t>Einwegflasche</w:t>
      </w:r>
      <w:proofErr w:type="spellEnd"/>
    </w:p>
    <w:p w14:paraId="1727BD49" w14:textId="77777777" w:rsidR="001409F9" w:rsidRPr="007A7592" w:rsidRDefault="001409F9" w:rsidP="001409F9">
      <w:pPr>
        <w:pStyle w:val="UiUFlietext"/>
        <w:rPr>
          <w:lang w:val="en-US"/>
        </w:rPr>
      </w:pPr>
      <w:proofErr w:type="spellStart"/>
      <w:r w:rsidRPr="007A7592">
        <w:rPr>
          <w:lang w:val="en-US"/>
        </w:rPr>
        <w:t>Haushalt</w:t>
      </w:r>
      <w:proofErr w:type="spellEnd"/>
      <w:r w:rsidRPr="007A7592">
        <w:rPr>
          <w:lang w:val="en-US"/>
        </w:rPr>
        <w:t xml:space="preserve">: </w:t>
      </w:r>
      <w:proofErr w:type="spellStart"/>
      <w:r w:rsidRPr="007A7592">
        <w:rPr>
          <w:lang w:val="en-US"/>
        </w:rPr>
        <w:t>Rainerhaufe</w:t>
      </w:r>
      <w:proofErr w:type="spellEnd"/>
      <w:r w:rsidRPr="007A7592">
        <w:rPr>
          <w:lang w:val="en-US"/>
        </w:rPr>
        <w:t>/commons.wikimedia.org/CC BY-SA 4.0</w:t>
      </w:r>
    </w:p>
    <w:p w14:paraId="6A955144" w14:textId="77777777" w:rsidR="001409F9" w:rsidRPr="007A7592" w:rsidRDefault="001409F9" w:rsidP="001409F9">
      <w:pPr>
        <w:pStyle w:val="UiUFlietext"/>
        <w:rPr>
          <w:lang w:val="en-US"/>
        </w:rPr>
      </w:pPr>
      <w:proofErr w:type="spellStart"/>
      <w:r w:rsidRPr="007A7592">
        <w:rPr>
          <w:lang w:val="en-US"/>
        </w:rPr>
        <w:t>Pfandrückgabe</w:t>
      </w:r>
      <w:proofErr w:type="spellEnd"/>
      <w:r w:rsidRPr="007A7592">
        <w:rPr>
          <w:lang w:val="en-US"/>
        </w:rPr>
        <w:t xml:space="preserve">: </w:t>
      </w:r>
      <w:proofErr w:type="spellStart"/>
      <w:r w:rsidRPr="007A7592">
        <w:rPr>
          <w:lang w:val="en-US"/>
        </w:rPr>
        <w:t>JordiCuber</w:t>
      </w:r>
      <w:proofErr w:type="spellEnd"/>
      <w:r w:rsidRPr="007A7592">
        <w:rPr>
          <w:lang w:val="en-US"/>
        </w:rPr>
        <w:t>/commons.wikimedia.org/CC BY-SA 4.0</w:t>
      </w:r>
    </w:p>
    <w:p w14:paraId="7D5B7CEF" w14:textId="77777777" w:rsidR="001409F9" w:rsidRPr="007A7592" w:rsidRDefault="001409F9" w:rsidP="001409F9">
      <w:pPr>
        <w:pStyle w:val="UiUFlietext"/>
        <w:rPr>
          <w:lang w:val="en-US"/>
        </w:rPr>
      </w:pPr>
      <w:r w:rsidRPr="007A7592">
        <w:rPr>
          <w:lang w:val="en-US"/>
        </w:rPr>
        <w:t xml:space="preserve">Transport: </w:t>
      </w:r>
      <w:proofErr w:type="spellStart"/>
      <w:r w:rsidRPr="007A7592">
        <w:rPr>
          <w:lang w:val="en-US"/>
        </w:rPr>
        <w:t>Elkawe</w:t>
      </w:r>
      <w:proofErr w:type="spellEnd"/>
      <w:r w:rsidRPr="007A7592">
        <w:rPr>
          <w:lang w:val="en-US"/>
        </w:rPr>
        <w:t>/commons.wikimedia.org/Public domain</w:t>
      </w:r>
    </w:p>
    <w:p w14:paraId="39D4D7DB" w14:textId="77777777" w:rsidR="001409F9" w:rsidRPr="007A7592" w:rsidRDefault="001409F9" w:rsidP="001409F9">
      <w:pPr>
        <w:pStyle w:val="UiUFlietext"/>
        <w:rPr>
          <w:lang w:val="en-US"/>
        </w:rPr>
      </w:pPr>
      <w:proofErr w:type="spellStart"/>
      <w:r w:rsidRPr="007A7592">
        <w:rPr>
          <w:lang w:val="en-US"/>
        </w:rPr>
        <w:t>Sortieranlage</w:t>
      </w:r>
      <w:proofErr w:type="spellEnd"/>
      <w:r w:rsidRPr="007A7592">
        <w:rPr>
          <w:lang w:val="en-US"/>
        </w:rPr>
        <w:t xml:space="preserve">: </w:t>
      </w:r>
      <w:proofErr w:type="spellStart"/>
      <w:r w:rsidRPr="007A7592">
        <w:rPr>
          <w:lang w:val="en-US"/>
        </w:rPr>
        <w:t>twicepix</w:t>
      </w:r>
      <w:proofErr w:type="spellEnd"/>
      <w:r w:rsidRPr="007A7592">
        <w:rPr>
          <w:lang w:val="en-US"/>
        </w:rPr>
        <w:t>/flickr.com/CC BY-SA 2.0</w:t>
      </w:r>
    </w:p>
    <w:p w14:paraId="3569D024" w14:textId="77777777" w:rsidR="001409F9" w:rsidRPr="007A7592" w:rsidRDefault="001409F9" w:rsidP="001409F9">
      <w:pPr>
        <w:pStyle w:val="UiUFlietext"/>
        <w:rPr>
          <w:lang w:val="en-US"/>
        </w:rPr>
      </w:pPr>
      <w:proofErr w:type="spellStart"/>
      <w:r w:rsidRPr="007A7592">
        <w:rPr>
          <w:lang w:val="en-US"/>
        </w:rPr>
        <w:t>Verpackungsfabrik</w:t>
      </w:r>
      <w:proofErr w:type="spellEnd"/>
      <w:r w:rsidRPr="007A7592">
        <w:rPr>
          <w:lang w:val="en-US"/>
        </w:rPr>
        <w:t xml:space="preserve">: publicdomainpictures.net/Public domain </w:t>
      </w:r>
    </w:p>
    <w:p w14:paraId="3762B7EA" w14:textId="77777777" w:rsidR="001409F9" w:rsidRPr="007A7592" w:rsidRDefault="001409F9" w:rsidP="001409F9">
      <w:pPr>
        <w:pStyle w:val="UiUFlietext"/>
        <w:rPr>
          <w:lang w:val="en-US"/>
        </w:rPr>
      </w:pPr>
      <w:proofErr w:type="spellStart"/>
      <w:r w:rsidRPr="007A7592">
        <w:rPr>
          <w:lang w:val="en-US"/>
        </w:rPr>
        <w:t>Getränkefabrik</w:t>
      </w:r>
      <w:proofErr w:type="spellEnd"/>
      <w:r w:rsidRPr="007A7592">
        <w:rPr>
          <w:lang w:val="en-US"/>
        </w:rPr>
        <w:t>: Robert Lawton/commons.wikimedia.org/CC BY-SA 2.5</w:t>
      </w:r>
    </w:p>
    <w:p w14:paraId="7F1085F3" w14:textId="7606FC78" w:rsidR="001409F9" w:rsidRPr="001409F9" w:rsidRDefault="001409F9" w:rsidP="001409F9">
      <w:pPr>
        <w:pStyle w:val="UiUFlietext"/>
        <w:rPr>
          <w:rFonts w:eastAsiaTheme="majorEastAsia" w:cstheme="majorBidi"/>
          <w:b/>
          <w:bCs/>
          <w:sz w:val="26"/>
          <w:szCs w:val="26"/>
          <w:lang w:val="en-US"/>
        </w:rPr>
      </w:pPr>
      <w:r w:rsidRPr="007A7592">
        <w:rPr>
          <w:lang w:val="en-US"/>
        </w:rPr>
        <w:t>Handel: GREGOR/pixabay.com/Public domain</w:t>
      </w:r>
    </w:p>
    <w:p w14:paraId="37EFAFF1" w14:textId="77777777" w:rsidR="001409F9" w:rsidRPr="009364B9" w:rsidRDefault="001409F9" w:rsidP="001409F9">
      <w:pPr>
        <w:pStyle w:val="UiUH3"/>
        <w:rPr>
          <w:lang w:val="en-US"/>
        </w:rPr>
      </w:pPr>
      <w:proofErr w:type="spellStart"/>
      <w:r w:rsidRPr="009364B9">
        <w:rPr>
          <w:lang w:val="en-US"/>
        </w:rPr>
        <w:t>Getränkekartons</w:t>
      </w:r>
      <w:proofErr w:type="spellEnd"/>
    </w:p>
    <w:p w14:paraId="751327AA" w14:textId="77777777" w:rsidR="001409F9" w:rsidRPr="001409F9" w:rsidRDefault="001409F9" w:rsidP="001409F9">
      <w:pPr>
        <w:pStyle w:val="UiUFlietext"/>
        <w:rPr>
          <w:lang w:val="en-US"/>
        </w:rPr>
      </w:pPr>
      <w:proofErr w:type="spellStart"/>
      <w:r w:rsidRPr="001409F9">
        <w:rPr>
          <w:lang w:val="en-US"/>
        </w:rPr>
        <w:t>Haushalt</w:t>
      </w:r>
      <w:proofErr w:type="spellEnd"/>
      <w:r w:rsidRPr="001409F9">
        <w:rPr>
          <w:lang w:val="en-US"/>
        </w:rPr>
        <w:t xml:space="preserve">: </w:t>
      </w:r>
      <w:proofErr w:type="spellStart"/>
      <w:r w:rsidRPr="001409F9">
        <w:rPr>
          <w:lang w:val="en-US"/>
        </w:rPr>
        <w:t>Rainerhaufe</w:t>
      </w:r>
      <w:proofErr w:type="spellEnd"/>
      <w:r w:rsidRPr="001409F9">
        <w:rPr>
          <w:lang w:val="en-US"/>
        </w:rPr>
        <w:t>/commons.wikimedia.org/CC BY-SA 4.0</w:t>
      </w:r>
    </w:p>
    <w:p w14:paraId="7AE5A7FE" w14:textId="77777777" w:rsidR="001409F9" w:rsidRPr="009364B9" w:rsidRDefault="001409F9" w:rsidP="001409F9">
      <w:pPr>
        <w:pStyle w:val="UiUFlietext"/>
        <w:rPr>
          <w:lang w:val="en-US"/>
        </w:rPr>
      </w:pPr>
      <w:proofErr w:type="spellStart"/>
      <w:r w:rsidRPr="009364B9">
        <w:rPr>
          <w:lang w:val="en-US"/>
        </w:rPr>
        <w:t>Entsorgung</w:t>
      </w:r>
      <w:proofErr w:type="spellEnd"/>
      <w:r w:rsidRPr="009364B9">
        <w:rPr>
          <w:lang w:val="en-US"/>
        </w:rPr>
        <w:t xml:space="preserve">: </w:t>
      </w:r>
      <w:proofErr w:type="spellStart"/>
      <w:r w:rsidRPr="009364B9">
        <w:rPr>
          <w:lang w:val="en-US"/>
        </w:rPr>
        <w:t>blickppixel</w:t>
      </w:r>
      <w:proofErr w:type="spellEnd"/>
      <w:r w:rsidRPr="009364B9">
        <w:rPr>
          <w:lang w:val="en-US"/>
        </w:rPr>
        <w:t>/pixabay.com/Public domain</w:t>
      </w:r>
    </w:p>
    <w:p w14:paraId="576AADD6" w14:textId="77777777" w:rsidR="001409F9" w:rsidRPr="007A7592" w:rsidRDefault="001409F9" w:rsidP="001409F9">
      <w:pPr>
        <w:pStyle w:val="UiUFlietext"/>
        <w:rPr>
          <w:lang w:val="en-US"/>
        </w:rPr>
      </w:pPr>
      <w:proofErr w:type="spellStart"/>
      <w:r w:rsidRPr="007A7592">
        <w:rPr>
          <w:lang w:val="en-US"/>
        </w:rPr>
        <w:t>Müllabfuhr</w:t>
      </w:r>
      <w:proofErr w:type="spellEnd"/>
      <w:r w:rsidRPr="007A7592">
        <w:rPr>
          <w:lang w:val="en-US"/>
        </w:rPr>
        <w:t>: Norbert Schnitzler/commons.wikimedia.org/CC BY-SA 3.0</w:t>
      </w:r>
    </w:p>
    <w:p w14:paraId="329BE09B" w14:textId="77777777" w:rsidR="001409F9" w:rsidRPr="007A7592" w:rsidRDefault="001409F9" w:rsidP="001409F9">
      <w:pPr>
        <w:pStyle w:val="UiUFlietext"/>
        <w:rPr>
          <w:lang w:val="en-US"/>
        </w:rPr>
      </w:pPr>
      <w:proofErr w:type="spellStart"/>
      <w:r w:rsidRPr="007A7592">
        <w:rPr>
          <w:lang w:val="en-US"/>
        </w:rPr>
        <w:t>Sortieranlage</w:t>
      </w:r>
      <w:proofErr w:type="spellEnd"/>
      <w:r w:rsidRPr="007A7592">
        <w:rPr>
          <w:lang w:val="en-US"/>
        </w:rPr>
        <w:t xml:space="preserve">: </w:t>
      </w:r>
      <w:proofErr w:type="spellStart"/>
      <w:r w:rsidRPr="007A7592">
        <w:rPr>
          <w:lang w:val="en-US"/>
        </w:rPr>
        <w:t>Barphilosof</w:t>
      </w:r>
      <w:proofErr w:type="spellEnd"/>
      <w:r w:rsidRPr="007A7592">
        <w:rPr>
          <w:lang w:val="en-US"/>
        </w:rPr>
        <w:t>/commons.wikimedia.org/CC BY-SA 3.0</w:t>
      </w:r>
    </w:p>
    <w:p w14:paraId="2104696F" w14:textId="77777777" w:rsidR="001409F9" w:rsidRPr="007A7592" w:rsidRDefault="001409F9" w:rsidP="001409F9">
      <w:pPr>
        <w:pStyle w:val="UiUFlietext"/>
        <w:rPr>
          <w:lang w:val="en-US"/>
        </w:rPr>
      </w:pPr>
      <w:proofErr w:type="spellStart"/>
      <w:r w:rsidRPr="007A7592">
        <w:rPr>
          <w:lang w:val="en-US"/>
        </w:rPr>
        <w:t>Verpackungsfabrik</w:t>
      </w:r>
      <w:proofErr w:type="spellEnd"/>
      <w:r w:rsidRPr="007A7592">
        <w:rPr>
          <w:lang w:val="en-US"/>
        </w:rPr>
        <w:t>: Tetra Pak/flickr.com/CC BY-SA 2.0</w:t>
      </w:r>
    </w:p>
    <w:p w14:paraId="414D99F8" w14:textId="77777777" w:rsidR="001409F9" w:rsidRPr="007A7592" w:rsidRDefault="001409F9" w:rsidP="001409F9">
      <w:pPr>
        <w:pStyle w:val="UiUFlietext"/>
        <w:rPr>
          <w:lang w:val="en-US"/>
        </w:rPr>
      </w:pPr>
      <w:proofErr w:type="spellStart"/>
      <w:r w:rsidRPr="007A7592">
        <w:rPr>
          <w:lang w:val="en-US"/>
        </w:rPr>
        <w:t>Getränkefabrik</w:t>
      </w:r>
      <w:proofErr w:type="spellEnd"/>
      <w:r w:rsidRPr="007A7592">
        <w:rPr>
          <w:lang w:val="en-US"/>
        </w:rPr>
        <w:t xml:space="preserve">: </w:t>
      </w:r>
      <w:proofErr w:type="spellStart"/>
      <w:r w:rsidRPr="007A7592">
        <w:rPr>
          <w:lang w:val="en-US"/>
        </w:rPr>
        <w:t>scottmontreal</w:t>
      </w:r>
      <w:proofErr w:type="spellEnd"/>
      <w:r w:rsidRPr="007A7592">
        <w:rPr>
          <w:lang w:val="en-US"/>
        </w:rPr>
        <w:t>/flickr.com/CC BY-NC 2.0</w:t>
      </w:r>
    </w:p>
    <w:p w14:paraId="5918A658" w14:textId="77777777" w:rsidR="001409F9" w:rsidRPr="007A7592" w:rsidRDefault="001409F9" w:rsidP="001409F9">
      <w:pPr>
        <w:pStyle w:val="UiUFlietext"/>
        <w:rPr>
          <w:lang w:val="en-US"/>
        </w:rPr>
      </w:pPr>
      <w:r w:rsidRPr="007A7592">
        <w:rPr>
          <w:lang w:val="en-US"/>
        </w:rPr>
        <w:t>Handel: Gryffindor/commons.wikimedia.org/CC BY-SA 3.0</w:t>
      </w:r>
    </w:p>
    <w:p w14:paraId="592D9C2B" w14:textId="4B5973AB" w:rsidR="0028519B" w:rsidRPr="001409F9" w:rsidRDefault="0028519B" w:rsidP="001409F9">
      <w:pPr>
        <w:pStyle w:val="UiUFlietext"/>
        <w:rPr>
          <w:lang w:val="en-US"/>
        </w:rPr>
      </w:pPr>
    </w:p>
    <w:sectPr w:rsidR="0028519B" w:rsidRPr="001409F9" w:rsidSect="00D44F8D">
      <w:footerReference w:type="default" r:id="rId15"/>
      <w:footerReference w:type="first" r:id="rId16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9ADE" w14:textId="77777777" w:rsidR="00F94384" w:rsidRDefault="00F94384" w:rsidP="00D14794">
      <w:pPr>
        <w:spacing w:after="0" w:line="240" w:lineRule="auto"/>
      </w:pPr>
      <w:r>
        <w:separator/>
      </w:r>
    </w:p>
  </w:endnote>
  <w:endnote w:type="continuationSeparator" w:id="0">
    <w:p w14:paraId="2091BE56" w14:textId="77777777" w:rsidR="00F94384" w:rsidRDefault="00F94384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864F" w14:textId="341E5A1D" w:rsidR="00D14794" w:rsidRPr="00FF7F7C" w:rsidRDefault="00F64D0B" w:rsidP="00F64D0B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D8616C">
      <w:rPr>
        <w:noProof/>
      </w:rPr>
      <w:t>2</w:t>
    </w:r>
    <w:r w:rsidRPr="00F64D0B">
      <w:fldChar w:fldCharType="end"/>
    </w:r>
  </w:p>
  <w:p w14:paraId="164DCFEA" w14:textId="32C7950B" w:rsidR="00D14794" w:rsidRPr="00D14794" w:rsidRDefault="007D3DF6" w:rsidP="00653258">
    <w:pPr>
      <w:pStyle w:val="UiUFuzeile"/>
    </w:pPr>
    <w:r>
      <w:t>Das Arbeitsmaterial ist Teil de</w:t>
    </w:r>
    <w:r w:rsidRPr="00A52CAE">
      <w:t>s Themas „Gut verpackt!?“, erschienen unter www.umwelt-im-unterricht.de. Stand: 09/2023</w:t>
    </w:r>
    <w:r w:rsidR="00653258">
      <w:t xml:space="preserve">. </w:t>
    </w:r>
    <w:r w:rsidR="00653258" w:rsidRPr="00FF7F7C">
      <w:t>Herausgeber: Bundesministerium für Umwelt, Naturschutz</w:t>
    </w:r>
    <w:r w:rsidR="00653258">
      <w:t xml:space="preserve">, </w:t>
    </w:r>
    <w:r w:rsidR="00653258" w:rsidRPr="00FF7F7C">
      <w:t>nukleare Sicherheit</w:t>
    </w:r>
    <w:r w:rsidR="00653258">
      <w:t xml:space="preserve"> und Verbraucherschutz. Das</w:t>
    </w:r>
    <w:r w:rsidR="00653258" w:rsidRPr="00FF7F7C">
      <w:t xml:space="preserve"> Material steht unter Creative Commons-Lizenzen. Bearbeitung, Vervielfältigung und Veröffentlichung sind gestattet. Bei Veröffentlichung müssen die </w:t>
    </w:r>
    <w:r w:rsidR="00653258">
      <w:t>angegebenen</w:t>
    </w:r>
    <w:r w:rsidR="00653258" w:rsidRPr="00FF7F7C">
      <w:t xml:space="preserve"> Lizenzen verwendet und die Urheber genannt werden.</w:t>
    </w:r>
    <w:r w:rsidR="00653258">
      <w:t xml:space="preserve"> </w:t>
    </w:r>
    <w:r w:rsidR="00653258" w:rsidRPr="00FF7F7C">
      <w:t>Lizenzangabe für die Texte: www.umwelt-im-unterricht.de</w:t>
    </w:r>
    <w:r w:rsidR="00653258">
      <w:t xml:space="preserve"> </w:t>
    </w:r>
    <w:r w:rsidR="00653258" w:rsidRPr="00FF7F7C">
      <w:t>/</w:t>
    </w:r>
    <w:r w:rsidR="00653258">
      <w:t xml:space="preserve"> </w:t>
    </w:r>
    <w:r w:rsidR="00653258"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457F" w14:textId="396B8520" w:rsidR="00450272" w:rsidRPr="00653258" w:rsidRDefault="008C586F" w:rsidP="00653258">
    <w:pPr>
      <w:pStyle w:val="UiUFuzeile"/>
    </w:pPr>
    <w:r>
      <w:t>Das Arbeitsmaterial ist Teil de</w:t>
    </w:r>
    <w:r w:rsidRPr="00A52CAE">
      <w:t>s Themas „Gut verpackt!?“, erschienen unter www.umwelt-im-unterricht.de. Stand: 09/2023</w:t>
    </w:r>
    <w:r w:rsidR="00653258">
      <w:t xml:space="preserve">. </w:t>
    </w:r>
    <w:r w:rsidR="00653258" w:rsidRPr="00FF7F7C">
      <w:t>Herausgeber: Bundesministerium für Umwelt, Naturschutz</w:t>
    </w:r>
    <w:r w:rsidR="00653258">
      <w:t xml:space="preserve">, </w:t>
    </w:r>
    <w:r w:rsidR="00653258" w:rsidRPr="00FF7F7C">
      <w:t>nukleare Sicherheit</w:t>
    </w:r>
    <w:r w:rsidR="00653258">
      <w:t xml:space="preserve"> und Verbraucherschutz. Das</w:t>
    </w:r>
    <w:r w:rsidR="00653258" w:rsidRPr="00FF7F7C">
      <w:t xml:space="preserve"> Material steht unter Creative Commons-Lizenzen. Bearbeitung, Vervielfältigung und Veröffentlichung sind gestattet. Bei Veröffentlichung müssen die </w:t>
    </w:r>
    <w:r w:rsidR="00653258">
      <w:t>angegebenen</w:t>
    </w:r>
    <w:r w:rsidR="00653258" w:rsidRPr="00FF7F7C">
      <w:t xml:space="preserve"> Lizenzen verwendet und die Urheber genannt werden.</w:t>
    </w:r>
    <w:r w:rsidR="00653258">
      <w:t xml:space="preserve"> </w:t>
    </w:r>
    <w:r w:rsidR="00653258" w:rsidRPr="00FF7F7C">
      <w:t>Lizenzangabe für die Texte: www.umwelt-im-unterricht.de</w:t>
    </w:r>
    <w:r w:rsidR="00653258">
      <w:t xml:space="preserve"> </w:t>
    </w:r>
    <w:r w:rsidR="00653258" w:rsidRPr="00FF7F7C">
      <w:t>/</w:t>
    </w:r>
    <w:r w:rsidR="00653258">
      <w:t xml:space="preserve"> </w:t>
    </w:r>
    <w:r w:rsidR="00653258" w:rsidRPr="00FF7F7C">
      <w:t>CC BY-SA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D685" w14:textId="77777777" w:rsidR="00D14794" w:rsidRPr="00FF7F7C" w:rsidRDefault="00F64D0B" w:rsidP="00F64D0B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Pr="00F64D0B">
      <w:t>1</w:t>
    </w:r>
    <w:r w:rsidRPr="00F64D0B">
      <w:fldChar w:fldCharType="end"/>
    </w:r>
  </w:p>
  <w:p w14:paraId="5329833B" w14:textId="77777777" w:rsidR="00D14794" w:rsidRPr="00D14794" w:rsidRDefault="00000000" w:rsidP="00890BA8">
    <w:pPr>
      <w:pStyle w:val="UiUFuzeile"/>
    </w:pPr>
    <w:r>
      <w:t>Das Arbeitsmaterial ist Teil de</w:t>
    </w:r>
    <w:r w:rsidRPr="00A52CAE">
      <w:t>s Themas „Gut verpackt!?“, erschienen unter www.umwelt-im-unterricht.de. Stand: 09/2023</w:t>
    </w:r>
    <w:r>
      <w:t xml:space="preserve">. </w:t>
    </w:r>
    <w:r w:rsidRPr="00FF7F7C">
      <w:t>Herausgeber: Bundesministerium für Umwelt, Naturschutz</w:t>
    </w:r>
    <w:r>
      <w:t xml:space="preserve">, </w:t>
    </w:r>
    <w:r w:rsidRPr="00FF7F7C">
      <w:t>nukleare Sicherheit</w:t>
    </w:r>
    <w:r>
      <w:t xml:space="preserve"> und Verbraucherschutz. Das</w:t>
    </w:r>
    <w:r w:rsidRPr="00FF7F7C">
      <w:t xml:space="preserve"> Material steht unter Creative Commons-Lizenzen. Bearbeitung, Vervielfältigung und Veröffentlichung sind gestattet. Bei Veröffentlichung müssen die </w:t>
    </w:r>
    <w:r>
      <w:t>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488B" w14:textId="77777777" w:rsidR="00450272" w:rsidRPr="00890BA8" w:rsidRDefault="00000000" w:rsidP="00890BA8">
    <w:pPr>
      <w:pStyle w:val="UiUFuzeile"/>
    </w:pPr>
    <w:r>
      <w:t>Das Arbeitsmaterial ist Teil de</w:t>
    </w:r>
    <w:r w:rsidRPr="00A52CAE">
      <w:t>s Themas „Gut verpackt!?“, erschienen unter www.umwelt-im-unterricht.de. Stand: 09/2023</w:t>
    </w:r>
    <w:r>
      <w:t xml:space="preserve">. </w:t>
    </w:r>
    <w:r w:rsidRPr="00FF7F7C">
      <w:t>Herausgeber: Bundesministerium für Umwelt, Naturschutz</w:t>
    </w:r>
    <w:r>
      <w:t xml:space="preserve">, </w:t>
    </w:r>
    <w:r w:rsidRPr="00FF7F7C">
      <w:t>nukleare Sicherheit</w:t>
    </w:r>
    <w:r>
      <w:t xml:space="preserve"> und Verbraucherschutz. Das</w:t>
    </w:r>
    <w:r w:rsidRPr="00FF7F7C">
      <w:t xml:space="preserve"> Material steht unter Creative Commons-Lizenzen. Bearbeitung, Vervielfältigung und Veröffentlichung sind gestattet. Bei Veröffentlichung müssen die </w:t>
    </w:r>
    <w:r>
      <w:t>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02D1" w14:textId="77777777" w:rsidR="00F94384" w:rsidRDefault="00F94384" w:rsidP="00D14794">
      <w:pPr>
        <w:spacing w:after="0" w:line="240" w:lineRule="auto"/>
      </w:pPr>
      <w:r>
        <w:separator/>
      </w:r>
    </w:p>
  </w:footnote>
  <w:footnote w:type="continuationSeparator" w:id="0">
    <w:p w14:paraId="539FE052" w14:textId="77777777" w:rsidR="00F94384" w:rsidRDefault="00F94384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3245"/>
    <w:multiLevelType w:val="hybridMultilevel"/>
    <w:tmpl w:val="D31A14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E6D98"/>
    <w:multiLevelType w:val="hybridMultilevel"/>
    <w:tmpl w:val="500A02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22B4E"/>
    <w:multiLevelType w:val="hybridMultilevel"/>
    <w:tmpl w:val="18ACE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71401"/>
    <w:multiLevelType w:val="hybridMultilevel"/>
    <w:tmpl w:val="770A28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534646">
    <w:abstractNumId w:val="2"/>
  </w:num>
  <w:num w:numId="2" w16cid:durableId="402264558">
    <w:abstractNumId w:val="0"/>
  </w:num>
  <w:num w:numId="3" w16cid:durableId="544412110">
    <w:abstractNumId w:val="3"/>
  </w:num>
  <w:num w:numId="4" w16cid:durableId="801732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B230A"/>
    <w:rsid w:val="00103978"/>
    <w:rsid w:val="001409F9"/>
    <w:rsid w:val="00174E03"/>
    <w:rsid w:val="0028519B"/>
    <w:rsid w:val="002929B0"/>
    <w:rsid w:val="002D711B"/>
    <w:rsid w:val="00312629"/>
    <w:rsid w:val="00320C66"/>
    <w:rsid w:val="003755F5"/>
    <w:rsid w:val="00393083"/>
    <w:rsid w:val="003D2DD0"/>
    <w:rsid w:val="0041311E"/>
    <w:rsid w:val="004360E3"/>
    <w:rsid w:val="00450272"/>
    <w:rsid w:val="004560B1"/>
    <w:rsid w:val="0046717C"/>
    <w:rsid w:val="004704B8"/>
    <w:rsid w:val="004B6823"/>
    <w:rsid w:val="004D5A17"/>
    <w:rsid w:val="0057136A"/>
    <w:rsid w:val="005B7A08"/>
    <w:rsid w:val="006206E7"/>
    <w:rsid w:val="006216F0"/>
    <w:rsid w:val="00646AA3"/>
    <w:rsid w:val="00653258"/>
    <w:rsid w:val="007070E3"/>
    <w:rsid w:val="00734314"/>
    <w:rsid w:val="00750934"/>
    <w:rsid w:val="007C502D"/>
    <w:rsid w:val="007D3DF6"/>
    <w:rsid w:val="008C586F"/>
    <w:rsid w:val="008D116E"/>
    <w:rsid w:val="008E15AD"/>
    <w:rsid w:val="009364B9"/>
    <w:rsid w:val="009918FF"/>
    <w:rsid w:val="009A6757"/>
    <w:rsid w:val="00A17330"/>
    <w:rsid w:val="00A8450C"/>
    <w:rsid w:val="00C079CE"/>
    <w:rsid w:val="00C70A88"/>
    <w:rsid w:val="00D14794"/>
    <w:rsid w:val="00D44F8D"/>
    <w:rsid w:val="00D8616C"/>
    <w:rsid w:val="00E22C3C"/>
    <w:rsid w:val="00E36FB6"/>
    <w:rsid w:val="00E70634"/>
    <w:rsid w:val="00E874C3"/>
    <w:rsid w:val="00EE0556"/>
    <w:rsid w:val="00F51F9D"/>
    <w:rsid w:val="00F64D0B"/>
    <w:rsid w:val="00F848A9"/>
    <w:rsid w:val="00F93566"/>
    <w:rsid w:val="00F94384"/>
    <w:rsid w:val="00F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2F7A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6206E7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6206E7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qFormat/>
    <w:rsid w:val="004560B1"/>
    <w:rPr>
      <w:rFonts w:eastAsiaTheme="majorEastAsia" w:cstheme="majorBidi"/>
      <w:b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364B9"/>
    <w:pPr>
      <w:tabs>
        <w:tab w:val="right" w:leader="dot" w:pos="9062"/>
      </w:tabs>
      <w:spacing w:before="80" w:after="80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74E0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GROSSTeaserVorspann">
    <w:name w:val="UiU GROSS Teaser / Vorspann"/>
    <w:basedOn w:val="UiUTeaserVorspann"/>
    <w:qFormat/>
    <w:rsid w:val="002929B0"/>
    <w:rPr>
      <w:sz w:val="28"/>
      <w:szCs w:val="28"/>
    </w:rPr>
  </w:style>
  <w:style w:type="paragraph" w:customStyle="1" w:styleId="UiUGROSSFlietext">
    <w:name w:val="UiU GROSS Fließtext"/>
    <w:basedOn w:val="UiUFlietext"/>
    <w:qFormat/>
    <w:rsid w:val="002929B0"/>
    <w:rPr>
      <w:sz w:val="28"/>
      <w:szCs w:val="28"/>
    </w:rPr>
  </w:style>
  <w:style w:type="paragraph" w:customStyle="1" w:styleId="UiUGROSSDachzeile">
    <w:name w:val="UiU GROSS Dachzeile"/>
    <w:basedOn w:val="UiUDachzeile"/>
    <w:qFormat/>
    <w:rsid w:val="002929B0"/>
    <w:rPr>
      <w:sz w:val="24"/>
      <w:szCs w:val="24"/>
    </w:rPr>
  </w:style>
  <w:style w:type="paragraph" w:customStyle="1" w:styleId="UiUGROSSH2">
    <w:name w:val="UiU GROSS H2"/>
    <w:basedOn w:val="UiUH2"/>
    <w:qFormat/>
    <w:rsid w:val="002929B0"/>
    <w:rPr>
      <w:sz w:val="36"/>
      <w:szCs w:val="36"/>
    </w:rPr>
  </w:style>
  <w:style w:type="paragraph" w:customStyle="1" w:styleId="UiUGROSSH3">
    <w:name w:val="UiU GROSS H3"/>
    <w:basedOn w:val="UiUH3"/>
    <w:qFormat/>
    <w:rsid w:val="004560B1"/>
    <w:rPr>
      <w:sz w:val="30"/>
      <w:szCs w:val="30"/>
    </w:rPr>
  </w:style>
  <w:style w:type="paragraph" w:customStyle="1" w:styleId="UiUH2relevantfrInhaltsverzeichnis">
    <w:name w:val="UiU H2 relevant für Inhaltsverzeichnis"/>
    <w:basedOn w:val="UiUH2"/>
    <w:qFormat/>
    <w:rsid w:val="004560B1"/>
    <w:pPr>
      <w:outlineLvl w:val="0"/>
    </w:pPr>
    <w:rPr>
      <w:sz w:val="36"/>
    </w:rPr>
  </w:style>
  <w:style w:type="paragraph" w:customStyle="1" w:styleId="Absatzberschrift">
    <w:name w:val="Absatz Überschrift"/>
    <w:basedOn w:val="Standard"/>
    <w:rsid w:val="00E874C3"/>
    <w:pPr>
      <w:spacing w:after="0" w:line="240" w:lineRule="auto"/>
    </w:pPr>
    <w:rPr>
      <w:rFonts w:eastAsia="MS Mincho" w:cs="Times New Roman"/>
      <w:b/>
      <w:szCs w:val="24"/>
      <w:lang w:eastAsia="de-DE"/>
    </w:rPr>
  </w:style>
  <w:style w:type="paragraph" w:styleId="berarbeitung">
    <w:name w:val="Revision"/>
    <w:hidden/>
    <w:uiPriority w:val="99"/>
    <w:semiHidden/>
    <w:rsid w:val="00A84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gut-verpackt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EC99-E74A-45F5-97BE-5CB49E9D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626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Pablo Knauf</cp:lastModifiedBy>
  <cp:revision>6</cp:revision>
  <dcterms:created xsi:type="dcterms:W3CDTF">2023-09-28T09:50:00Z</dcterms:created>
  <dcterms:modified xsi:type="dcterms:W3CDTF">2023-10-02T12:40:00Z</dcterms:modified>
</cp:coreProperties>
</file>