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1C49E" w14:textId="77777777" w:rsidR="00763E02" w:rsidRDefault="00840A30">
      <w:pPr>
        <w:jc w:val="right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32"/>
          <w:szCs w:val="32"/>
        </w:rPr>
        <w:t>Umwelt im Unterricht</w:t>
      </w:r>
      <w:r>
        <w:rPr>
          <w:rFonts w:cstheme="minorHAnsi"/>
          <w:b/>
          <w:bCs/>
          <w:sz w:val="32"/>
          <w:szCs w:val="32"/>
        </w:rPr>
        <w:br/>
      </w:r>
      <w:hyperlink r:id="rId9" w:tooltip="http://www.umwelt-im-unterricht.de" w:history="1">
        <w:r>
          <w:rPr>
            <w:rStyle w:val="Hyperlink"/>
            <w:rFonts w:cstheme="minorHAnsi"/>
            <w:sz w:val="24"/>
            <w:szCs w:val="24"/>
          </w:rPr>
          <w:t>www.umwelt-im-unterricht.de</w:t>
        </w:r>
      </w:hyperlink>
      <w:r>
        <w:rPr>
          <w:rFonts w:cstheme="minorHAnsi"/>
          <w:sz w:val="24"/>
          <w:szCs w:val="24"/>
        </w:rPr>
        <w:t xml:space="preserve"> </w:t>
      </w:r>
    </w:p>
    <w:p w14:paraId="1BC0AEF4" w14:textId="77777777" w:rsidR="00763E02" w:rsidRDefault="00763E02">
      <w:pPr>
        <w:rPr>
          <w:rFonts w:cstheme="minorHAnsi"/>
        </w:rPr>
      </w:pPr>
    </w:p>
    <w:p w14:paraId="4A047A0B" w14:textId="77777777" w:rsidR="00763E02" w:rsidRDefault="00840A30">
      <w:pPr>
        <w:pStyle w:val="UiUDachzeile"/>
      </w:pPr>
      <w:r>
        <w:rPr>
          <w:rFonts w:cstheme="minorHAnsi"/>
        </w:rPr>
        <w:t>Arbeitsmaterial (Sekundarstufe)</w:t>
      </w:r>
    </w:p>
    <w:p w14:paraId="28CAC2B4" w14:textId="765139B8" w:rsidR="00763E02" w:rsidRDefault="00296A8F">
      <w:pPr>
        <w:pStyle w:val="UiUH1"/>
      </w:pPr>
      <w:r>
        <w:rPr>
          <w:rFonts w:cstheme="minorHAnsi"/>
        </w:rPr>
        <w:t xml:space="preserve">Neubausiedlung </w:t>
      </w:r>
      <w:r w:rsidR="00A97EAE">
        <w:rPr>
          <w:rFonts w:cstheme="minorHAnsi"/>
        </w:rPr>
        <w:t xml:space="preserve">oder </w:t>
      </w:r>
      <w:r>
        <w:rPr>
          <w:rFonts w:cstheme="minorHAnsi"/>
        </w:rPr>
        <w:t>Nachverdichtung</w:t>
      </w:r>
      <w:r w:rsidR="00A97EAE">
        <w:rPr>
          <w:rFonts w:cstheme="minorHAnsi"/>
        </w:rPr>
        <w:t>?</w:t>
      </w:r>
      <w:r>
        <w:rPr>
          <w:rFonts w:cstheme="minorHAnsi"/>
        </w:rPr>
        <w:t xml:space="preserve">  </w:t>
      </w:r>
      <w:r w:rsidR="005B7B78">
        <w:rPr>
          <w:rFonts w:cstheme="minorHAnsi"/>
        </w:rPr>
        <w:t>Ansätze</w:t>
      </w:r>
      <w:r>
        <w:rPr>
          <w:rFonts w:cstheme="minorHAnsi"/>
        </w:rPr>
        <w:t xml:space="preserve"> </w:t>
      </w:r>
      <w:r w:rsidR="00A97EAE">
        <w:rPr>
          <w:rFonts w:cstheme="minorHAnsi"/>
        </w:rPr>
        <w:t xml:space="preserve">für die </w:t>
      </w:r>
      <w:r>
        <w:rPr>
          <w:rFonts w:cstheme="minorHAnsi"/>
        </w:rPr>
        <w:t>Flächen</w:t>
      </w:r>
      <w:r w:rsidR="00A97EAE">
        <w:rPr>
          <w:rFonts w:cstheme="minorHAnsi"/>
        </w:rPr>
        <w:t>nutzung</w:t>
      </w:r>
    </w:p>
    <w:p w14:paraId="5318BDFC" w14:textId="7DCA106E" w:rsidR="00763E02" w:rsidRDefault="005D1C2E" w:rsidP="005B7B78">
      <w:pPr>
        <w:pStyle w:val="UiUTeaserVorspann"/>
      </w:pPr>
      <w:r>
        <w:t>Die Materialien unterstützen die Schüler/-innen</w:t>
      </w:r>
      <w:r w:rsidR="002077D6">
        <w:t xml:space="preserve"> darin</w:t>
      </w:r>
      <w:r>
        <w:t xml:space="preserve">, verschiedene </w:t>
      </w:r>
      <w:r w:rsidR="002077D6">
        <w:t xml:space="preserve">Formen der </w:t>
      </w:r>
      <w:r>
        <w:t>Flächen</w:t>
      </w:r>
      <w:r w:rsidR="002077D6">
        <w:t>nutzung</w:t>
      </w:r>
      <w:r>
        <w:t xml:space="preserve"> in ihrer Umgebung zu beschreiben. Darüber hinaus helfen sie</w:t>
      </w:r>
      <w:r w:rsidR="002077D6">
        <w:t>,</w:t>
      </w:r>
      <w:r>
        <w:t xml:space="preserve"> </w:t>
      </w:r>
      <w:r w:rsidR="002077D6">
        <w:t>unterschiedliche</w:t>
      </w:r>
      <w:r>
        <w:t xml:space="preserve"> </w:t>
      </w:r>
      <w:r w:rsidR="005B7B78">
        <w:t>Ansätze</w:t>
      </w:r>
      <w:r>
        <w:t xml:space="preserve"> de</w:t>
      </w:r>
      <w:r w:rsidR="00234A56">
        <w:t xml:space="preserve">s Flächenverbrauchs </w:t>
      </w:r>
      <w:r>
        <w:t>miteinander zu vergleichen.</w:t>
      </w:r>
    </w:p>
    <w:p w14:paraId="773D3BD1" w14:textId="77777777" w:rsidR="00763E02" w:rsidRDefault="00840A30">
      <w:pPr>
        <w:pStyle w:val="UiUH2"/>
      </w:pPr>
      <w:r>
        <w:rPr>
          <w:rFonts w:cstheme="minorHAnsi"/>
        </w:rPr>
        <w:t>Hinweise für Lehrkräfte</w:t>
      </w:r>
    </w:p>
    <w:p w14:paraId="032CC7E0" w14:textId="77777777" w:rsidR="00763E02" w:rsidRDefault="00840A30">
      <w:pPr>
        <w:pStyle w:val="UiUH3"/>
      </w:pPr>
      <w:bookmarkStart w:id="0" w:name="_Toc56075794"/>
      <w:bookmarkStart w:id="1" w:name="_Toc57794887"/>
      <w:bookmarkStart w:id="2" w:name="_Toc57794925"/>
      <w:r>
        <w:rPr>
          <w:rFonts w:cstheme="minorHAnsi"/>
        </w:rPr>
        <w:t>Was gehört noch zu diesen Arbeitsmaterialien?</w:t>
      </w:r>
      <w:bookmarkEnd w:id="0"/>
      <w:bookmarkEnd w:id="1"/>
      <w:bookmarkEnd w:id="2"/>
      <w:r>
        <w:rPr>
          <w:rFonts w:cstheme="minorHAnsi"/>
        </w:rPr>
        <w:t xml:space="preserve">   </w:t>
      </w:r>
    </w:p>
    <w:p w14:paraId="67FC9518" w14:textId="18BDA76F" w:rsidR="00763E02" w:rsidRDefault="00840A30">
      <w:pPr>
        <w:pStyle w:val="UiUFlietext"/>
      </w:pPr>
      <w:r>
        <w:t>Die folgenden Seiten enthalten Arbeitsmaterialien zum Thema der Woche „</w:t>
      </w:r>
      <w:proofErr w:type="gramStart"/>
      <w:r>
        <w:t xml:space="preserve">Flächen </w:t>
      </w:r>
      <w:r w:rsidR="00AF05D1">
        <w:rPr>
          <w:rFonts w:ascii="Calibri" w:hAnsi="Calibri"/>
        </w:rPr>
        <w:t>,</w:t>
      </w:r>
      <w:r>
        <w:t>sparen</w:t>
      </w:r>
      <w:proofErr w:type="gramEnd"/>
      <w:r w:rsidR="00AF05D1">
        <w:rPr>
          <w:rFonts w:ascii="Calibri" w:hAnsi="Calibri"/>
        </w:rPr>
        <w:t>‘</w:t>
      </w:r>
      <w:r>
        <w:t xml:space="preserve"> – Wofür brauchen wir Platz?“ von Umwelt im Unterricht. Zum Thema der Woche gehören Hintergrundinformationen, ein didaktischer Kommentar sowie ein Unterrichtsvorschlag. </w:t>
      </w:r>
    </w:p>
    <w:p w14:paraId="5DBCFB44" w14:textId="4BE53D54" w:rsidR="00234A56" w:rsidRDefault="00840A30">
      <w:pPr>
        <w:pStyle w:val="UiUFlietext"/>
      </w:pPr>
      <w:r>
        <w:t>Sie sind abrufbar unter:</w:t>
      </w:r>
      <w:r>
        <w:br/>
      </w:r>
      <w:hyperlink r:id="rId10" w:tooltip="https://www.umwelt-im-unterricht.de/flaechen-sparen-wofuer-brauchen-wir-platz" w:history="1">
        <w:r>
          <w:rPr>
            <w:rStyle w:val="Hyperlink"/>
          </w:rPr>
          <w:t>https://www.umwelt-im-unterricht.de/flaechen-sparen-wofuer-brauchen-wir-platz</w:t>
        </w:r>
      </w:hyperlink>
    </w:p>
    <w:p w14:paraId="2E3C7C64" w14:textId="77777777" w:rsidR="00763E02" w:rsidRDefault="00840A30">
      <w:pPr>
        <w:pStyle w:val="UiUH3"/>
      </w:pPr>
      <w:bookmarkStart w:id="3" w:name="_Toc56075795"/>
      <w:bookmarkStart w:id="4" w:name="_Toc57794888"/>
      <w:bookmarkStart w:id="5" w:name="_Toc57794926"/>
      <w:r>
        <w:rPr>
          <w:rFonts w:cstheme="minorHAnsi"/>
        </w:rPr>
        <w:t>Inhalt und Verwendung der Arbeitsmaterialien</w:t>
      </w:r>
      <w:bookmarkEnd w:id="3"/>
      <w:bookmarkEnd w:id="4"/>
      <w:bookmarkEnd w:id="5"/>
    </w:p>
    <w:p w14:paraId="76A1255D" w14:textId="48B0CCAB" w:rsidR="00234A56" w:rsidRPr="00234A56" w:rsidRDefault="00234A56" w:rsidP="00234A56">
      <w:pPr>
        <w:pStyle w:val="UiUFlietext"/>
      </w:pPr>
      <w:r w:rsidRPr="00234A56">
        <w:t>Die Arbeitsmaterialien werden für den Unterrichtsvorschlag „</w:t>
      </w:r>
      <w:r w:rsidR="00FC1C5C" w:rsidRPr="00FC1C5C">
        <w:t>Mehr Häuser, mehr Straßen, weniger Natur – Wie können wir den Verbrauch von Fläche reduzieren?</w:t>
      </w:r>
      <w:r w:rsidRPr="00234A56">
        <w:t>“ genutzt. Sie umfassen Arbeitsaufträge sowie Hilfestellungen</w:t>
      </w:r>
      <w:r>
        <w:t xml:space="preserve">, </w:t>
      </w:r>
      <w:r w:rsidRPr="00234A56">
        <w:t>um</w:t>
      </w:r>
      <w:r>
        <w:t xml:space="preserve"> verschiedene Flächen zu beschreiben sowie zwei </w:t>
      </w:r>
      <w:r w:rsidR="00BD4BB5">
        <w:t>Möglichkeiten</w:t>
      </w:r>
      <w:r w:rsidR="00FC1C5C">
        <w:t xml:space="preserve"> </w:t>
      </w:r>
      <w:r>
        <w:t xml:space="preserve">des </w:t>
      </w:r>
      <w:r w:rsidR="005B7B78">
        <w:t>Flächen</w:t>
      </w:r>
      <w:r>
        <w:t xml:space="preserve">verbrauchs miteinander zu vergleichen. </w:t>
      </w:r>
    </w:p>
    <w:p w14:paraId="4629D883" w14:textId="25530BCC" w:rsidR="000B7898" w:rsidRDefault="00234A56" w:rsidP="00234A56">
      <w:pPr>
        <w:pStyle w:val="UiUFlietext"/>
      </w:pPr>
      <w:r w:rsidRPr="00234A56">
        <w:t xml:space="preserve">In der Unterrichtseinheit </w:t>
      </w:r>
      <w:r w:rsidR="00382105">
        <w:t>untersuchen</w:t>
      </w:r>
      <w:r w:rsidR="00382105" w:rsidRPr="00234A56">
        <w:t xml:space="preserve"> </w:t>
      </w:r>
      <w:r w:rsidRPr="00234A56">
        <w:t xml:space="preserve">die Schüler/-innen </w:t>
      </w:r>
      <w:r>
        <w:t xml:space="preserve">im Rahmen einer kleinen Exkursion Flächen in ihrer Umgebung und </w:t>
      </w:r>
      <w:r w:rsidR="001F6DF8">
        <w:t xml:space="preserve">beschreiben </w:t>
      </w:r>
      <w:r>
        <w:t>deren Funktion</w:t>
      </w:r>
      <w:r w:rsidR="00FA3D78">
        <w:t>en</w:t>
      </w:r>
      <w:r>
        <w:t xml:space="preserve">. Dabei hilft ihnen Arbeitsblatt 1. </w:t>
      </w:r>
    </w:p>
    <w:p w14:paraId="56B769A7" w14:textId="5AF75813" w:rsidR="00234A56" w:rsidRPr="00234A56" w:rsidRDefault="00234A56" w:rsidP="00234A56">
      <w:pPr>
        <w:pStyle w:val="UiUFlietext"/>
      </w:pPr>
      <w:r>
        <w:t xml:space="preserve">Arbeitsblatt 2 wird genutzt, um zwei </w:t>
      </w:r>
      <w:r w:rsidR="00FC1C5C">
        <w:t xml:space="preserve">Möglichkeiten </w:t>
      </w:r>
      <w:r>
        <w:t>de</w:t>
      </w:r>
      <w:r w:rsidR="000B7898">
        <w:t xml:space="preserve">r </w:t>
      </w:r>
      <w:r>
        <w:t>Flächen</w:t>
      </w:r>
      <w:r w:rsidR="000B7898">
        <w:t>nutzung</w:t>
      </w:r>
      <w:r>
        <w:t xml:space="preserve"> – </w:t>
      </w:r>
      <w:r w:rsidR="00DD2160">
        <w:t xml:space="preserve">die </w:t>
      </w:r>
      <w:r w:rsidR="009D3AFA">
        <w:t xml:space="preserve">Ausweisung von neuen Flächen für Neubauten </w:t>
      </w:r>
      <w:r w:rsidR="001F0B5B">
        <w:t xml:space="preserve">sowie </w:t>
      </w:r>
      <w:r>
        <w:t xml:space="preserve">Nachverdichtung – miteinander zu vergleichen. Dabei analysieren die Schüler/-innen auch die jeweiligen </w:t>
      </w:r>
      <w:r w:rsidRPr="00234A56">
        <w:t>Folgen für Mensch</w:t>
      </w:r>
      <w:r>
        <w:t>en</w:t>
      </w:r>
      <w:r w:rsidRPr="00234A56">
        <w:t xml:space="preserve"> und Umwelt</w:t>
      </w:r>
      <w:r>
        <w:t xml:space="preserve">. </w:t>
      </w:r>
    </w:p>
    <w:p w14:paraId="0A1255F1" w14:textId="77777777" w:rsidR="00763E02" w:rsidRDefault="00763E02"/>
    <w:p w14:paraId="7C77B386" w14:textId="77777777" w:rsidR="00763E02" w:rsidRDefault="00840A30">
      <w:pPr>
        <w:pStyle w:val="UiUH3"/>
      </w:pPr>
      <w:bookmarkStart w:id="6" w:name="_Toc56075796"/>
      <w:bookmarkStart w:id="7" w:name="_Toc57794812"/>
      <w:r>
        <w:rPr>
          <w:rFonts w:cstheme="minorHAnsi"/>
        </w:rPr>
        <w:t>Übersicht über die Arbeitsmaterialien</w:t>
      </w:r>
      <w:bookmarkEnd w:id="6"/>
      <w:bookmarkEnd w:id="7"/>
    </w:p>
    <w:sdt>
      <w:sdtPr>
        <w:id w:val="621188281"/>
        <w:docPartObj>
          <w:docPartGallery w:val="Table of Contents"/>
          <w:docPartUnique/>
        </w:docPartObj>
      </w:sdtPr>
      <w:sdtEndPr/>
      <w:sdtContent>
        <w:p w14:paraId="3CC7C979" w14:textId="42C45DD3" w:rsidR="00AF05D1" w:rsidRDefault="00840A30">
          <w:pPr>
            <w:pStyle w:val="Verzeichnis1"/>
            <w:rPr>
              <w:rFonts w:eastAsiaTheme="minorEastAsia"/>
              <w:noProof/>
              <w:lang w:eastAsia="de-DE"/>
            </w:rPr>
          </w:pPr>
          <w:r w:rsidRPr="00234A56">
            <w:rPr>
              <w:rFonts w:cstheme="minorHAnsi"/>
              <w:sz w:val="24"/>
              <w:szCs w:val="24"/>
            </w:rPr>
            <w:fldChar w:fldCharType="begin"/>
          </w:r>
          <w:r w:rsidRPr="00234A56">
            <w:rPr>
              <w:rFonts w:cstheme="minorHAnsi"/>
              <w:sz w:val="24"/>
              <w:szCs w:val="24"/>
            </w:rPr>
            <w:instrText xml:space="preserve"> TOC \o "1-3" \h \z \u </w:instrText>
          </w:r>
          <w:r w:rsidRPr="00234A56">
            <w:rPr>
              <w:rFonts w:cstheme="minorHAnsi"/>
              <w:sz w:val="24"/>
              <w:szCs w:val="24"/>
            </w:rPr>
            <w:fldChar w:fldCharType="separate"/>
          </w:r>
          <w:hyperlink w:anchor="_Toc76383663" w:history="1">
            <w:r w:rsidR="00AF05D1" w:rsidRPr="001115F0">
              <w:rPr>
                <w:rStyle w:val="Hyperlink"/>
                <w:rFonts w:cstheme="minorHAnsi"/>
                <w:noProof/>
              </w:rPr>
              <w:t>Arbeitsblatt 1:</w:t>
            </w:r>
            <w:r w:rsidR="00AF05D1" w:rsidRPr="001115F0">
              <w:rPr>
                <w:rStyle w:val="Hyperlink"/>
                <w:rFonts w:cstheme="minorHAnsi"/>
                <w:bCs/>
                <w:noProof/>
              </w:rPr>
              <w:t xml:space="preserve"> </w:t>
            </w:r>
            <w:r w:rsidR="00AF05D1" w:rsidRPr="001115F0">
              <w:rPr>
                <w:rStyle w:val="Hyperlink"/>
                <w:rFonts w:cstheme="minorHAnsi"/>
                <w:noProof/>
              </w:rPr>
              <w:t>Wofür verbrauchen wir Flächen?</w:t>
            </w:r>
            <w:r w:rsidR="00AF05D1">
              <w:rPr>
                <w:noProof/>
                <w:webHidden/>
              </w:rPr>
              <w:tab/>
            </w:r>
            <w:r w:rsidR="00AF05D1">
              <w:rPr>
                <w:noProof/>
                <w:webHidden/>
              </w:rPr>
              <w:fldChar w:fldCharType="begin"/>
            </w:r>
            <w:r w:rsidR="00AF05D1">
              <w:rPr>
                <w:noProof/>
                <w:webHidden/>
              </w:rPr>
              <w:instrText xml:space="preserve"> PAGEREF _Toc76383663 \h </w:instrText>
            </w:r>
            <w:r w:rsidR="00AF05D1">
              <w:rPr>
                <w:noProof/>
                <w:webHidden/>
              </w:rPr>
            </w:r>
            <w:r w:rsidR="00AF05D1">
              <w:rPr>
                <w:noProof/>
                <w:webHidden/>
              </w:rPr>
              <w:fldChar w:fldCharType="separate"/>
            </w:r>
            <w:r w:rsidR="00AF05D1">
              <w:rPr>
                <w:noProof/>
                <w:webHidden/>
              </w:rPr>
              <w:t>1</w:t>
            </w:r>
            <w:r w:rsidR="00AF05D1">
              <w:rPr>
                <w:noProof/>
                <w:webHidden/>
              </w:rPr>
              <w:fldChar w:fldCharType="end"/>
            </w:r>
          </w:hyperlink>
        </w:p>
        <w:p w14:paraId="5788E8BE" w14:textId="6AB0E8C9" w:rsidR="00AF05D1" w:rsidRDefault="00AF05D1">
          <w:pPr>
            <w:pStyle w:val="Verzeichnis1"/>
            <w:rPr>
              <w:rFonts w:eastAsiaTheme="minorEastAsia"/>
              <w:noProof/>
              <w:lang w:eastAsia="de-DE"/>
            </w:rPr>
          </w:pPr>
          <w:hyperlink w:anchor="_Toc76383664" w:history="1">
            <w:r w:rsidRPr="001115F0">
              <w:rPr>
                <w:rStyle w:val="Hyperlink"/>
                <w:rFonts w:cstheme="minorHAnsi"/>
                <w:bCs/>
                <w:noProof/>
              </w:rPr>
              <w:t>Arbeitsblatt 2:</w:t>
            </w:r>
            <w:r w:rsidRPr="001115F0">
              <w:rPr>
                <w:rStyle w:val="Hyperlink"/>
                <w:rFonts w:cstheme="minorHAnsi"/>
                <w:noProof/>
              </w:rPr>
              <w:t xml:space="preserve"> Zwei Möglichkeiten der Flächennutzung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_Toc76383664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55AD4C" w14:textId="1D531C8C" w:rsidR="00AF05D1" w:rsidRDefault="00AF05D1">
          <w:pPr>
            <w:pStyle w:val="Verzeichnis1"/>
            <w:rPr>
              <w:rFonts w:eastAsiaTheme="minorEastAsia"/>
              <w:noProof/>
              <w:lang w:eastAsia="de-DE"/>
            </w:rPr>
          </w:pPr>
          <w:hyperlink w:anchor="_Toc76383665" w:history="1">
            <w:r w:rsidRPr="001115F0">
              <w:rPr>
                <w:rStyle w:val="Hyperlink"/>
                <w:rFonts w:cstheme="minorHAnsi"/>
                <w:noProof/>
              </w:rPr>
              <w:t>Bildlizenzen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_Toc76383665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2B1E94" w14:textId="03E60226" w:rsidR="00763E02" w:rsidRDefault="00840A30">
          <w:pPr>
            <w:spacing w:before="80" w:after="192"/>
          </w:pPr>
          <w:r w:rsidRPr="00234A56">
            <w:rPr>
              <w:rFonts w:cstheme="minorHAnsi"/>
              <w:b/>
              <w:bCs/>
              <w:sz w:val="24"/>
              <w:szCs w:val="24"/>
            </w:rPr>
            <w:fldChar w:fldCharType="end"/>
          </w:r>
        </w:p>
      </w:sdtContent>
    </w:sdt>
    <w:p w14:paraId="7540DB05" w14:textId="77777777" w:rsidR="00763E02" w:rsidRDefault="00840A30">
      <w:pPr>
        <w:pStyle w:val="Listenabsatz"/>
      </w:pPr>
      <w:r>
        <w:rPr>
          <w:rFonts w:cstheme="minorHAnsi"/>
        </w:rPr>
        <w:br w:type="page"/>
      </w:r>
    </w:p>
    <w:p w14:paraId="541F450D" w14:textId="3A94ABFE" w:rsidR="00763E02" w:rsidRDefault="00840A30">
      <w:pPr>
        <w:pStyle w:val="UiUH2relevantfrInhaltsverzeichnis"/>
        <w:rPr>
          <w:bCs/>
          <w:sz w:val="20"/>
          <w:szCs w:val="20"/>
        </w:rPr>
      </w:pPr>
      <w:bookmarkStart w:id="8" w:name="_Hlk57797229"/>
      <w:bookmarkStart w:id="9" w:name="_Toc76383663"/>
      <w:r>
        <w:rPr>
          <w:rFonts w:cstheme="minorHAnsi"/>
          <w:b w:val="0"/>
          <w:sz w:val="20"/>
          <w:szCs w:val="20"/>
        </w:rPr>
        <w:lastRenderedPageBreak/>
        <w:t>Arbeitsblatt 1:</w:t>
      </w:r>
      <w:bookmarkStart w:id="10" w:name="_Toc56075797"/>
      <w:r>
        <w:rPr>
          <w:rFonts w:cstheme="minorHAnsi"/>
          <w:bCs/>
          <w:sz w:val="20"/>
          <w:szCs w:val="20"/>
        </w:rPr>
        <w:br/>
      </w:r>
      <w:bookmarkEnd w:id="10"/>
      <w:r w:rsidR="00AA33BB">
        <w:rPr>
          <w:rFonts w:cstheme="minorHAnsi"/>
        </w:rPr>
        <w:t>Wofür</w:t>
      </w:r>
      <w:r w:rsidR="00CA08B3">
        <w:rPr>
          <w:rFonts w:cstheme="minorHAnsi"/>
        </w:rPr>
        <w:t xml:space="preserve"> verbrauchen wir Fläche</w:t>
      </w:r>
      <w:r w:rsidR="00AA33BB">
        <w:rPr>
          <w:rFonts w:cstheme="minorHAnsi"/>
        </w:rPr>
        <w:t>n</w:t>
      </w:r>
      <w:r w:rsidR="00CA08B3">
        <w:rPr>
          <w:rFonts w:cstheme="minorHAnsi"/>
        </w:rPr>
        <w:t>?</w:t>
      </w:r>
      <w:bookmarkEnd w:id="9"/>
      <w:r>
        <w:rPr>
          <w:rFonts w:cstheme="minorHAnsi"/>
        </w:rPr>
        <w:t xml:space="preserve"> </w:t>
      </w:r>
      <w:bookmarkEnd w:id="8"/>
    </w:p>
    <w:p w14:paraId="597C4990" w14:textId="12322AEC" w:rsidR="006A21C4" w:rsidRPr="006A21C4" w:rsidRDefault="00B91FA7" w:rsidP="006A21C4">
      <w:pPr>
        <w:pStyle w:val="UiUTeaserVorspann"/>
      </w:pPr>
      <w:r>
        <w:rPr>
          <w:noProof/>
          <w:sz w:val="22"/>
          <w:szCs w:val="22"/>
          <w:lang w:eastAsia="de-DE"/>
        </w:rPr>
        <w:drawing>
          <wp:anchor distT="0" distB="0" distL="114300" distR="114300" simplePos="0" relativeHeight="251659264" behindDoc="1" locked="0" layoutInCell="1" allowOverlap="1" wp14:anchorId="55AA2F4B" wp14:editId="4A9054C4">
            <wp:simplePos x="0" y="0"/>
            <wp:positionH relativeFrom="column">
              <wp:posOffset>4521835</wp:posOffset>
            </wp:positionH>
            <wp:positionV relativeFrom="paragraph">
              <wp:posOffset>729439</wp:posOffset>
            </wp:positionV>
            <wp:extent cx="1440000" cy="1338814"/>
            <wp:effectExtent l="114300" t="114300" r="109855" b="121920"/>
            <wp:wrapSquare wrapText="bothSides"/>
            <wp:docPr id="6" name="Grafik 6" descr="Ein Bild, das Gras, draußen, Outdoorobjekt, Fe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Gras, draußen, Outdoorobjekt, Feld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0" r="23105"/>
                    <a:stretch/>
                  </pic:blipFill>
                  <pic:spPr bwMode="auto">
                    <a:xfrm rot="21003516">
                      <a:off x="0" y="0"/>
                      <a:ext cx="1440000" cy="133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1C4">
        <w:t>Flächen erfüllen verschiedene Funktionen. Sie dienen gesellschaftlichen</w:t>
      </w:r>
      <w:r w:rsidR="00FC1C5C">
        <w:t xml:space="preserve"> und</w:t>
      </w:r>
      <w:r w:rsidR="006A21C4">
        <w:t xml:space="preserve"> wirtschaftlichen</w:t>
      </w:r>
      <w:r w:rsidR="00FC1C5C">
        <w:t xml:space="preserve"> Zwecken und sind wichtig für die Umwelt</w:t>
      </w:r>
      <w:r w:rsidR="006A21C4">
        <w:t xml:space="preserve">. Doch Fläche ist eine </w:t>
      </w:r>
      <w:r w:rsidR="00FC1C5C">
        <w:t xml:space="preserve">wertvolle </w:t>
      </w:r>
      <w:r w:rsidR="006A21C4">
        <w:t>Ressource</w:t>
      </w:r>
      <w:r w:rsidR="00FC1C5C">
        <w:t>, die nur begrenzt verfügbar ist</w:t>
      </w:r>
      <w:r w:rsidR="006A21C4">
        <w:t xml:space="preserve">. Findet bei einer Exkursion in die Umgebung heraus, für welche Bedürfnisse Menschen Flächen nutzen und brauchen.  </w:t>
      </w:r>
    </w:p>
    <w:p w14:paraId="738BD782" w14:textId="2F8B0E58" w:rsidR="00763E02" w:rsidRDefault="00840A30">
      <w:pPr>
        <w:pStyle w:val="UiUH3"/>
      </w:pPr>
      <w:bookmarkStart w:id="11" w:name="_Toc56075798"/>
      <w:r>
        <w:rPr>
          <w:rFonts w:cstheme="minorHAnsi"/>
        </w:rPr>
        <w:t>Arbeitsauftrag</w:t>
      </w:r>
      <w:bookmarkEnd w:id="11"/>
    </w:p>
    <w:p w14:paraId="56D7911C" w14:textId="1763E7EC" w:rsidR="00763E02" w:rsidRDefault="00CA08B3" w:rsidP="00CA08B3">
      <w:pPr>
        <w:pStyle w:val="UiUFlietext"/>
        <w:numPr>
          <w:ilvl w:val="0"/>
          <w:numId w:val="1"/>
        </w:numPr>
      </w:pPr>
      <w:r>
        <w:t xml:space="preserve">Beschreibt </w:t>
      </w:r>
      <w:r w:rsidR="006A21C4">
        <w:t>verschiedene</w:t>
      </w:r>
      <w:r>
        <w:t xml:space="preserve"> Flächen, die ihr in eurem Ort/Viertel findet.</w:t>
      </w:r>
    </w:p>
    <w:p w14:paraId="7B507A5E" w14:textId="64B77DDE" w:rsidR="000423EB" w:rsidRDefault="000423EB" w:rsidP="000423EB">
      <w:pPr>
        <w:pStyle w:val="UiUFlietext"/>
        <w:numPr>
          <w:ilvl w:val="1"/>
          <w:numId w:val="1"/>
        </w:numPr>
      </w:pPr>
      <w:r>
        <w:t>Beschreibt, was sich auf den Flächen befindet.</w:t>
      </w:r>
    </w:p>
    <w:p w14:paraId="77B905B2" w14:textId="6E64ACCD" w:rsidR="000423EB" w:rsidRDefault="00B91FA7" w:rsidP="000423EB">
      <w:pPr>
        <w:pStyle w:val="UiUFlietext"/>
        <w:numPr>
          <w:ilvl w:val="1"/>
          <w:numId w:val="1"/>
        </w:numPr>
      </w:pP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57BD2371" wp14:editId="31F25E85">
            <wp:simplePos x="0" y="0"/>
            <wp:positionH relativeFrom="column">
              <wp:posOffset>4417692</wp:posOffset>
            </wp:positionH>
            <wp:positionV relativeFrom="paragraph">
              <wp:posOffset>56258</wp:posOffset>
            </wp:positionV>
            <wp:extent cx="1439545" cy="1339850"/>
            <wp:effectExtent l="114300" t="127000" r="109855" b="12065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6" r="4084"/>
                    <a:stretch/>
                  </pic:blipFill>
                  <pic:spPr bwMode="auto">
                    <a:xfrm rot="608116">
                      <a:off x="0" y="0"/>
                      <a:ext cx="143954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3EB">
        <w:t xml:space="preserve">Ordnet die Fläche einer Nutzungsart zu: Landwirtschaft, Wälder, Siedlung, Verkehr, Gewässer, Sonstiges. </w:t>
      </w:r>
    </w:p>
    <w:p w14:paraId="0EF15AA7" w14:textId="0FB05CB0" w:rsidR="00CA08B3" w:rsidRDefault="00CA08B3" w:rsidP="000423EB">
      <w:pPr>
        <w:pStyle w:val="UiUFlietext"/>
        <w:numPr>
          <w:ilvl w:val="1"/>
          <w:numId w:val="1"/>
        </w:numPr>
      </w:pPr>
      <w:r>
        <w:t xml:space="preserve">Erläutert, </w:t>
      </w:r>
      <w:r w:rsidR="00FC1C5C">
        <w:t>wofür die Fläche wichtig ist</w:t>
      </w:r>
      <w:r w:rsidR="006A21C4">
        <w:t>: Wirtschaft, Umwelt</w:t>
      </w:r>
      <w:r w:rsidR="00FC1C5C">
        <w:t xml:space="preserve"> und/oder</w:t>
      </w:r>
      <w:r w:rsidR="00BD4BB5">
        <w:t xml:space="preserve"> </w:t>
      </w:r>
      <w:r w:rsidR="006A21C4">
        <w:t xml:space="preserve">Gesellschaft. </w:t>
      </w:r>
    </w:p>
    <w:p w14:paraId="383D749B" w14:textId="7B0B799D" w:rsidR="00B91FA7" w:rsidRDefault="00CA08B3" w:rsidP="00B91FA7">
      <w:pPr>
        <w:pStyle w:val="UiUFlietext"/>
        <w:numPr>
          <w:ilvl w:val="0"/>
          <w:numId w:val="1"/>
        </w:numPr>
      </w:pPr>
      <w:r>
        <w:t>Tragt eure Ergebnisse in der Tabelle ein.</w:t>
      </w:r>
    </w:p>
    <w:p w14:paraId="02457007" w14:textId="77777777" w:rsidR="00BD4BB5" w:rsidRDefault="00BD4BB5" w:rsidP="00BD4BB5">
      <w:pPr>
        <w:pStyle w:val="UiUFlietext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823"/>
        <w:gridCol w:w="3260"/>
        <w:gridCol w:w="2374"/>
      </w:tblGrid>
      <w:tr w:rsidR="00763E02" w14:paraId="34646548" w14:textId="77777777" w:rsidTr="00254672">
        <w:tc>
          <w:tcPr>
            <w:tcW w:w="3823" w:type="dxa"/>
          </w:tcPr>
          <w:p w14:paraId="6BC537E9" w14:textId="725A86C1" w:rsidR="00763E02" w:rsidRDefault="00B91FA7">
            <w:pPr>
              <w:pStyle w:val="UiUFlietext"/>
            </w:pPr>
            <w:r>
              <w:t>Was befindet sich auf der Fläche</w:t>
            </w:r>
            <w:r w:rsidR="00254672">
              <w:t>?</w:t>
            </w:r>
          </w:p>
        </w:tc>
        <w:tc>
          <w:tcPr>
            <w:tcW w:w="3260" w:type="dxa"/>
          </w:tcPr>
          <w:p w14:paraId="07FED118" w14:textId="0FAB92AB" w:rsidR="00763E02" w:rsidRDefault="00B91FA7">
            <w:pPr>
              <w:pStyle w:val="UiUFlietext"/>
            </w:pPr>
            <w:r>
              <w:t>Welcher Nutzungsart kann die Fläche zugeordnet werden?</w:t>
            </w:r>
          </w:p>
        </w:tc>
        <w:tc>
          <w:tcPr>
            <w:tcW w:w="2374" w:type="dxa"/>
          </w:tcPr>
          <w:p w14:paraId="55A84B7A" w14:textId="36ABE20A" w:rsidR="00763E02" w:rsidRDefault="00FC1C5C">
            <w:pPr>
              <w:pStyle w:val="UiUFlietext"/>
            </w:pPr>
            <w:r>
              <w:t>Wofür ist die Fläche wichtig?</w:t>
            </w:r>
          </w:p>
        </w:tc>
      </w:tr>
      <w:tr w:rsidR="00763E02" w14:paraId="478D6577" w14:textId="77777777" w:rsidTr="00254672">
        <w:tc>
          <w:tcPr>
            <w:tcW w:w="3823" w:type="dxa"/>
          </w:tcPr>
          <w:p w14:paraId="396FD896" w14:textId="77777777" w:rsidR="00763E02" w:rsidRDefault="00763E02">
            <w:pPr>
              <w:pStyle w:val="UiUFlietext"/>
            </w:pPr>
          </w:p>
          <w:p w14:paraId="0A8E4C75" w14:textId="44382853" w:rsidR="00B91FA7" w:rsidRDefault="00B91FA7">
            <w:pPr>
              <w:pStyle w:val="UiUFlietext"/>
            </w:pPr>
          </w:p>
        </w:tc>
        <w:tc>
          <w:tcPr>
            <w:tcW w:w="3260" w:type="dxa"/>
          </w:tcPr>
          <w:p w14:paraId="1017DB0E" w14:textId="77777777" w:rsidR="00763E02" w:rsidRDefault="00763E02">
            <w:pPr>
              <w:pStyle w:val="UiUFlietext"/>
            </w:pPr>
          </w:p>
        </w:tc>
        <w:tc>
          <w:tcPr>
            <w:tcW w:w="2374" w:type="dxa"/>
          </w:tcPr>
          <w:p w14:paraId="7E3B648D" w14:textId="77777777" w:rsidR="00763E02" w:rsidRDefault="00763E02">
            <w:pPr>
              <w:pStyle w:val="UiUFlietext"/>
            </w:pPr>
          </w:p>
        </w:tc>
      </w:tr>
      <w:tr w:rsidR="00763E02" w14:paraId="13F57693" w14:textId="77777777" w:rsidTr="00254672">
        <w:tc>
          <w:tcPr>
            <w:tcW w:w="3823" w:type="dxa"/>
          </w:tcPr>
          <w:p w14:paraId="075F59B0" w14:textId="77777777" w:rsidR="00763E02" w:rsidRDefault="00763E02">
            <w:pPr>
              <w:pStyle w:val="UiUFlietext"/>
            </w:pPr>
          </w:p>
          <w:p w14:paraId="167A63F8" w14:textId="12D4C391" w:rsidR="00B91FA7" w:rsidRDefault="00B91FA7">
            <w:pPr>
              <w:pStyle w:val="UiUFlietext"/>
            </w:pPr>
          </w:p>
        </w:tc>
        <w:tc>
          <w:tcPr>
            <w:tcW w:w="3260" w:type="dxa"/>
          </w:tcPr>
          <w:p w14:paraId="7059DD7C" w14:textId="77777777" w:rsidR="00763E02" w:rsidRDefault="00763E02">
            <w:pPr>
              <w:pStyle w:val="UiUFlietext"/>
            </w:pPr>
          </w:p>
        </w:tc>
        <w:tc>
          <w:tcPr>
            <w:tcW w:w="2374" w:type="dxa"/>
          </w:tcPr>
          <w:p w14:paraId="4292C752" w14:textId="77777777" w:rsidR="00763E02" w:rsidRDefault="00763E02">
            <w:pPr>
              <w:pStyle w:val="UiUFlietext"/>
            </w:pPr>
          </w:p>
        </w:tc>
      </w:tr>
      <w:tr w:rsidR="00763E02" w14:paraId="266F9441" w14:textId="77777777" w:rsidTr="00254672">
        <w:tc>
          <w:tcPr>
            <w:tcW w:w="3823" w:type="dxa"/>
          </w:tcPr>
          <w:p w14:paraId="5825F989" w14:textId="77777777" w:rsidR="00763E02" w:rsidRDefault="00763E02">
            <w:pPr>
              <w:pStyle w:val="UiUFlietext"/>
            </w:pPr>
          </w:p>
          <w:p w14:paraId="4AD29A74" w14:textId="70005767" w:rsidR="00B91FA7" w:rsidRDefault="00B91FA7">
            <w:pPr>
              <w:pStyle w:val="UiUFlietext"/>
            </w:pPr>
          </w:p>
        </w:tc>
        <w:tc>
          <w:tcPr>
            <w:tcW w:w="3260" w:type="dxa"/>
          </w:tcPr>
          <w:p w14:paraId="0C7C1EB3" w14:textId="77777777" w:rsidR="00763E02" w:rsidRDefault="00763E02">
            <w:pPr>
              <w:pStyle w:val="UiUFlietext"/>
            </w:pPr>
          </w:p>
        </w:tc>
        <w:tc>
          <w:tcPr>
            <w:tcW w:w="2374" w:type="dxa"/>
          </w:tcPr>
          <w:p w14:paraId="10B2623E" w14:textId="77777777" w:rsidR="00763E02" w:rsidRDefault="00763E02">
            <w:pPr>
              <w:pStyle w:val="UiUFlietext"/>
            </w:pPr>
          </w:p>
        </w:tc>
      </w:tr>
      <w:tr w:rsidR="00B91FA7" w14:paraId="5F3EE879" w14:textId="77777777" w:rsidTr="00254672">
        <w:tc>
          <w:tcPr>
            <w:tcW w:w="3823" w:type="dxa"/>
          </w:tcPr>
          <w:p w14:paraId="480DAE20" w14:textId="77777777" w:rsidR="00B91FA7" w:rsidRDefault="00B91FA7">
            <w:pPr>
              <w:pStyle w:val="UiUFlietext"/>
            </w:pPr>
          </w:p>
          <w:p w14:paraId="170F5957" w14:textId="705A020D" w:rsidR="00B91FA7" w:rsidRDefault="00B91FA7">
            <w:pPr>
              <w:pStyle w:val="UiUFlietext"/>
            </w:pPr>
          </w:p>
        </w:tc>
        <w:tc>
          <w:tcPr>
            <w:tcW w:w="3260" w:type="dxa"/>
          </w:tcPr>
          <w:p w14:paraId="42E3114B" w14:textId="77777777" w:rsidR="00B91FA7" w:rsidRDefault="00B91FA7">
            <w:pPr>
              <w:pStyle w:val="UiUFlietext"/>
            </w:pPr>
          </w:p>
        </w:tc>
        <w:tc>
          <w:tcPr>
            <w:tcW w:w="2374" w:type="dxa"/>
          </w:tcPr>
          <w:p w14:paraId="1C1B52A9" w14:textId="77777777" w:rsidR="00B91FA7" w:rsidRDefault="00B91FA7">
            <w:pPr>
              <w:pStyle w:val="UiUFlietext"/>
            </w:pPr>
          </w:p>
        </w:tc>
      </w:tr>
      <w:tr w:rsidR="00B91FA7" w14:paraId="43EF8EFD" w14:textId="77777777" w:rsidTr="00254672">
        <w:tc>
          <w:tcPr>
            <w:tcW w:w="3823" w:type="dxa"/>
          </w:tcPr>
          <w:p w14:paraId="0B78CA15" w14:textId="77777777" w:rsidR="00B91FA7" w:rsidRDefault="00B91FA7">
            <w:pPr>
              <w:pStyle w:val="UiUFlietext"/>
            </w:pPr>
          </w:p>
          <w:p w14:paraId="0B6943F3" w14:textId="4FDDCFC6" w:rsidR="00B91FA7" w:rsidRDefault="00B91FA7">
            <w:pPr>
              <w:pStyle w:val="UiUFlietext"/>
            </w:pPr>
          </w:p>
        </w:tc>
        <w:tc>
          <w:tcPr>
            <w:tcW w:w="3260" w:type="dxa"/>
          </w:tcPr>
          <w:p w14:paraId="60607A85" w14:textId="77777777" w:rsidR="00B91FA7" w:rsidRDefault="00B91FA7">
            <w:pPr>
              <w:pStyle w:val="UiUFlietext"/>
            </w:pPr>
          </w:p>
        </w:tc>
        <w:tc>
          <w:tcPr>
            <w:tcW w:w="2374" w:type="dxa"/>
          </w:tcPr>
          <w:p w14:paraId="704937D3" w14:textId="77777777" w:rsidR="00B91FA7" w:rsidRDefault="00B91FA7">
            <w:pPr>
              <w:pStyle w:val="UiUFlietext"/>
            </w:pPr>
          </w:p>
        </w:tc>
      </w:tr>
      <w:tr w:rsidR="00B91FA7" w14:paraId="7436AB64" w14:textId="77777777" w:rsidTr="00254672">
        <w:tc>
          <w:tcPr>
            <w:tcW w:w="3823" w:type="dxa"/>
          </w:tcPr>
          <w:p w14:paraId="2D8B9D4B" w14:textId="77777777" w:rsidR="00B91FA7" w:rsidRDefault="00B91FA7">
            <w:pPr>
              <w:pStyle w:val="UiUFlietext"/>
            </w:pPr>
          </w:p>
          <w:p w14:paraId="584D6B22" w14:textId="33ED315D" w:rsidR="00B91FA7" w:rsidRDefault="00B91FA7">
            <w:pPr>
              <w:pStyle w:val="UiUFlietext"/>
            </w:pPr>
          </w:p>
        </w:tc>
        <w:tc>
          <w:tcPr>
            <w:tcW w:w="3260" w:type="dxa"/>
          </w:tcPr>
          <w:p w14:paraId="2D13CE6B" w14:textId="77777777" w:rsidR="00B91FA7" w:rsidRDefault="00B91FA7">
            <w:pPr>
              <w:pStyle w:val="UiUFlietext"/>
            </w:pPr>
          </w:p>
        </w:tc>
        <w:tc>
          <w:tcPr>
            <w:tcW w:w="2374" w:type="dxa"/>
          </w:tcPr>
          <w:p w14:paraId="6BE2BB41" w14:textId="77777777" w:rsidR="00B91FA7" w:rsidRDefault="00B91FA7">
            <w:pPr>
              <w:pStyle w:val="UiUFlietext"/>
            </w:pPr>
          </w:p>
        </w:tc>
      </w:tr>
      <w:tr w:rsidR="00763E02" w14:paraId="1C2D5640" w14:textId="77777777" w:rsidTr="00254672">
        <w:tc>
          <w:tcPr>
            <w:tcW w:w="3823" w:type="dxa"/>
          </w:tcPr>
          <w:p w14:paraId="7277D783" w14:textId="77777777" w:rsidR="00763E02" w:rsidRDefault="00763E02">
            <w:pPr>
              <w:pStyle w:val="UiUFlietext"/>
            </w:pPr>
          </w:p>
          <w:p w14:paraId="21975024" w14:textId="43E2E4FF" w:rsidR="00B91FA7" w:rsidRDefault="00B91FA7">
            <w:pPr>
              <w:pStyle w:val="UiUFlietext"/>
            </w:pPr>
          </w:p>
        </w:tc>
        <w:tc>
          <w:tcPr>
            <w:tcW w:w="3260" w:type="dxa"/>
          </w:tcPr>
          <w:p w14:paraId="44EA3657" w14:textId="77777777" w:rsidR="00763E02" w:rsidRDefault="00763E02">
            <w:pPr>
              <w:pStyle w:val="UiUFlietext"/>
            </w:pPr>
          </w:p>
        </w:tc>
        <w:tc>
          <w:tcPr>
            <w:tcW w:w="2374" w:type="dxa"/>
          </w:tcPr>
          <w:p w14:paraId="68338976" w14:textId="77777777" w:rsidR="00763E02" w:rsidRDefault="00763E02">
            <w:pPr>
              <w:pStyle w:val="UiUFlietext"/>
            </w:pPr>
          </w:p>
        </w:tc>
      </w:tr>
      <w:tr w:rsidR="00763E02" w14:paraId="58547A88" w14:textId="77777777" w:rsidTr="00254672">
        <w:tc>
          <w:tcPr>
            <w:tcW w:w="3823" w:type="dxa"/>
          </w:tcPr>
          <w:p w14:paraId="0D1573A8" w14:textId="77777777" w:rsidR="00763E02" w:rsidRDefault="00763E02">
            <w:pPr>
              <w:pStyle w:val="UiUFlietext"/>
            </w:pPr>
          </w:p>
          <w:p w14:paraId="12529BB0" w14:textId="7A93A45D" w:rsidR="00B91FA7" w:rsidRDefault="00B91FA7">
            <w:pPr>
              <w:pStyle w:val="UiUFlietext"/>
            </w:pPr>
          </w:p>
        </w:tc>
        <w:tc>
          <w:tcPr>
            <w:tcW w:w="3260" w:type="dxa"/>
          </w:tcPr>
          <w:p w14:paraId="062B5887" w14:textId="77777777" w:rsidR="00763E02" w:rsidRDefault="00763E02">
            <w:pPr>
              <w:pStyle w:val="UiUFlietext"/>
            </w:pPr>
          </w:p>
        </w:tc>
        <w:tc>
          <w:tcPr>
            <w:tcW w:w="2374" w:type="dxa"/>
          </w:tcPr>
          <w:p w14:paraId="47EFDF40" w14:textId="77777777" w:rsidR="00763E02" w:rsidRDefault="00763E02">
            <w:pPr>
              <w:pStyle w:val="UiUFlietext"/>
            </w:pPr>
          </w:p>
        </w:tc>
      </w:tr>
      <w:tr w:rsidR="00763E02" w14:paraId="2864B036" w14:textId="77777777" w:rsidTr="00254672">
        <w:tc>
          <w:tcPr>
            <w:tcW w:w="3823" w:type="dxa"/>
          </w:tcPr>
          <w:p w14:paraId="00FAAB3B" w14:textId="77777777" w:rsidR="00763E02" w:rsidRDefault="00763E02">
            <w:pPr>
              <w:pStyle w:val="UiUFlietext"/>
            </w:pPr>
          </w:p>
          <w:p w14:paraId="3BED9CE8" w14:textId="0B02AEDB" w:rsidR="00B91FA7" w:rsidRDefault="00B91FA7">
            <w:pPr>
              <w:pStyle w:val="UiUFlietext"/>
            </w:pPr>
          </w:p>
        </w:tc>
        <w:tc>
          <w:tcPr>
            <w:tcW w:w="3260" w:type="dxa"/>
          </w:tcPr>
          <w:p w14:paraId="25A94088" w14:textId="77777777" w:rsidR="00763E02" w:rsidRDefault="00763E02">
            <w:pPr>
              <w:pStyle w:val="UiUFlietext"/>
            </w:pPr>
          </w:p>
        </w:tc>
        <w:tc>
          <w:tcPr>
            <w:tcW w:w="2374" w:type="dxa"/>
          </w:tcPr>
          <w:p w14:paraId="691D697C" w14:textId="77777777" w:rsidR="00763E02" w:rsidRDefault="00763E02">
            <w:pPr>
              <w:pStyle w:val="UiUFlietext"/>
            </w:pPr>
          </w:p>
        </w:tc>
      </w:tr>
      <w:tr w:rsidR="00B91FA7" w14:paraId="27FF39E5" w14:textId="77777777" w:rsidTr="00254672">
        <w:tc>
          <w:tcPr>
            <w:tcW w:w="3823" w:type="dxa"/>
          </w:tcPr>
          <w:p w14:paraId="55BDF394" w14:textId="77777777" w:rsidR="00B91FA7" w:rsidRDefault="00B91FA7">
            <w:pPr>
              <w:pStyle w:val="UiUFlietext"/>
            </w:pPr>
          </w:p>
          <w:p w14:paraId="3BDE4DBC" w14:textId="055CD758" w:rsidR="00B91FA7" w:rsidRDefault="00B91FA7">
            <w:pPr>
              <w:pStyle w:val="UiUFlietext"/>
            </w:pPr>
          </w:p>
        </w:tc>
        <w:tc>
          <w:tcPr>
            <w:tcW w:w="3260" w:type="dxa"/>
          </w:tcPr>
          <w:p w14:paraId="5A58F060" w14:textId="77777777" w:rsidR="00B91FA7" w:rsidRDefault="00B91FA7">
            <w:pPr>
              <w:pStyle w:val="UiUFlietext"/>
            </w:pPr>
          </w:p>
        </w:tc>
        <w:tc>
          <w:tcPr>
            <w:tcW w:w="2374" w:type="dxa"/>
          </w:tcPr>
          <w:p w14:paraId="210A6CDE" w14:textId="77777777" w:rsidR="00B91FA7" w:rsidRDefault="00B91FA7">
            <w:pPr>
              <w:pStyle w:val="UiUFlietext"/>
            </w:pPr>
          </w:p>
        </w:tc>
      </w:tr>
    </w:tbl>
    <w:p w14:paraId="67509BC6" w14:textId="77777777" w:rsidR="00763E02" w:rsidRDefault="00840A30">
      <w:r>
        <w:rPr>
          <w:rFonts w:cstheme="minorHAnsi"/>
        </w:rPr>
        <w:br w:type="page"/>
      </w:r>
    </w:p>
    <w:p w14:paraId="1A74E3AF" w14:textId="534856BE" w:rsidR="00763E02" w:rsidRDefault="00840A30">
      <w:pPr>
        <w:pStyle w:val="UiUH2relevantfrInhaltsverzeichnis"/>
      </w:pPr>
      <w:bookmarkStart w:id="12" w:name="_Toc76383664"/>
      <w:r>
        <w:rPr>
          <w:rFonts w:cstheme="minorHAnsi"/>
          <w:b w:val="0"/>
          <w:bCs/>
          <w:sz w:val="20"/>
          <w:szCs w:val="20"/>
        </w:rPr>
        <w:lastRenderedPageBreak/>
        <w:t>Arbeitsblatt 2:</w:t>
      </w:r>
      <w:r>
        <w:rPr>
          <w:rFonts w:cstheme="minorHAnsi"/>
        </w:rPr>
        <w:br/>
      </w:r>
      <w:r w:rsidR="00254672">
        <w:rPr>
          <w:rFonts w:cstheme="minorHAnsi"/>
        </w:rPr>
        <w:t xml:space="preserve">Zwei </w:t>
      </w:r>
      <w:r w:rsidR="00FC1C5C">
        <w:rPr>
          <w:rFonts w:cstheme="minorHAnsi"/>
        </w:rPr>
        <w:t xml:space="preserve">Möglichkeiten </w:t>
      </w:r>
      <w:r w:rsidR="00254672">
        <w:rPr>
          <w:rFonts w:cstheme="minorHAnsi"/>
        </w:rPr>
        <w:t>de</w:t>
      </w:r>
      <w:r w:rsidR="00995EE5">
        <w:rPr>
          <w:rFonts w:cstheme="minorHAnsi"/>
        </w:rPr>
        <w:t>r</w:t>
      </w:r>
      <w:r w:rsidR="00254672">
        <w:rPr>
          <w:rFonts w:cstheme="minorHAnsi"/>
        </w:rPr>
        <w:t xml:space="preserve"> </w:t>
      </w:r>
      <w:r w:rsidR="00995EE5">
        <w:rPr>
          <w:rFonts w:cstheme="minorHAnsi"/>
        </w:rPr>
        <w:t>Flächennutzung</w:t>
      </w:r>
      <w:bookmarkEnd w:id="12"/>
    </w:p>
    <w:p w14:paraId="114F6181" w14:textId="1BD727B0" w:rsidR="00763E02" w:rsidRDefault="001F3AF3">
      <w:pPr>
        <w:pStyle w:val="UiUTeaserVorspann"/>
      </w:pPr>
      <w:r w:rsidRPr="00ED22D6"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 wp14:anchorId="5EEA4A38" wp14:editId="4A43D2D7">
            <wp:simplePos x="0" y="0"/>
            <wp:positionH relativeFrom="column">
              <wp:posOffset>2999740</wp:posOffset>
            </wp:positionH>
            <wp:positionV relativeFrom="paragraph">
              <wp:posOffset>926465</wp:posOffset>
            </wp:positionV>
            <wp:extent cx="2699385" cy="1595120"/>
            <wp:effectExtent l="0" t="0" r="5715" b="5080"/>
            <wp:wrapSquare wrapText="bothSides"/>
            <wp:docPr id="4" name="Grafik 4" descr="Ein Bild, das Himmel, draußen, Gras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Himmel, draußen, Gras, Gebäude enthält.&#10;&#10;Automatisch generierte Beschreibu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43"/>
                    <a:stretch/>
                  </pic:blipFill>
                  <pic:spPr bwMode="auto">
                    <a:xfrm>
                      <a:off x="0" y="0"/>
                      <a:ext cx="2699385" cy="159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D78">
        <w:rPr>
          <w:noProof/>
          <w:sz w:val="22"/>
          <w:szCs w:val="22"/>
          <w:lang w:eastAsia="de-DE"/>
        </w:rPr>
        <w:drawing>
          <wp:anchor distT="0" distB="0" distL="114300" distR="114300" simplePos="0" relativeHeight="251662336" behindDoc="1" locked="0" layoutInCell="1" allowOverlap="1" wp14:anchorId="13DC8477" wp14:editId="7BB9B01A">
            <wp:simplePos x="0" y="0"/>
            <wp:positionH relativeFrom="column">
              <wp:posOffset>62230</wp:posOffset>
            </wp:positionH>
            <wp:positionV relativeFrom="paragraph">
              <wp:posOffset>926465</wp:posOffset>
            </wp:positionV>
            <wp:extent cx="2699385" cy="1595120"/>
            <wp:effectExtent l="0" t="0" r="5715" b="5080"/>
            <wp:wrapSquare wrapText="bothSides"/>
            <wp:docPr id="3" name="Grafik 3" descr="Ein Bild, das Baum, Gras, Berg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Baum, Gras, Berg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44"/>
                    <a:stretch/>
                  </pic:blipFill>
                  <pic:spPr bwMode="auto">
                    <a:xfrm>
                      <a:off x="0" y="0"/>
                      <a:ext cx="269938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72">
        <w:t>Zahlreiche Städte und Gemeinden weisen</w:t>
      </w:r>
      <w:r w:rsidR="00227F03">
        <w:t xml:space="preserve"> am Stadtrand </w:t>
      </w:r>
      <w:r w:rsidR="0079698E">
        <w:t>neuen</w:t>
      </w:r>
      <w:r w:rsidR="00254672">
        <w:t xml:space="preserve"> Baugrund aus, um</w:t>
      </w:r>
      <w:r w:rsidR="00227F03">
        <w:t xml:space="preserve"> Wohnungen und Häuser zu bauen. </w:t>
      </w:r>
      <w:r w:rsidR="00EF2071">
        <w:t xml:space="preserve">Oft werden dabei landwirtschaftliche oder wenig genutzte Flächen umgewandelt. </w:t>
      </w:r>
      <w:r w:rsidR="00227F03">
        <w:t xml:space="preserve">Es gibt jedoch auch die Möglichkeit der Nachverdichtung bestehender </w:t>
      </w:r>
      <w:r w:rsidR="00FA3D78">
        <w:t>Siedlungsflächen</w:t>
      </w:r>
      <w:r w:rsidR="00227F03">
        <w:t xml:space="preserve">. Welche Folgen für Mensch und Umwelt </w:t>
      </w:r>
      <w:r w:rsidR="005D535E">
        <w:t>haben</w:t>
      </w:r>
      <w:r w:rsidR="00B23711">
        <w:t xml:space="preserve"> diese</w:t>
      </w:r>
      <w:r w:rsidR="00227F03">
        <w:t xml:space="preserve"> </w:t>
      </w:r>
      <w:r w:rsidR="005B7B78">
        <w:t>Ansätze</w:t>
      </w:r>
      <w:r w:rsidR="00227F03">
        <w:t>?</w:t>
      </w:r>
    </w:p>
    <w:p w14:paraId="4B60A3CC" w14:textId="3FE3A8FF" w:rsidR="00763E02" w:rsidRDefault="00840A30" w:rsidP="001F3AF3">
      <w:pPr>
        <w:pStyle w:val="UiUH3"/>
        <w:spacing w:before="360"/>
      </w:pPr>
      <w:r>
        <w:rPr>
          <w:rFonts w:cstheme="minorHAnsi"/>
        </w:rPr>
        <w:t>Arbeitsauftrag</w:t>
      </w:r>
    </w:p>
    <w:p w14:paraId="5F773D27" w14:textId="45B90DB1" w:rsidR="00227F03" w:rsidRDefault="00227F03" w:rsidP="001F3AF3">
      <w:pPr>
        <w:pStyle w:val="UiUFlietext"/>
        <w:numPr>
          <w:ilvl w:val="0"/>
          <w:numId w:val="5"/>
        </w:numPr>
      </w:pPr>
      <w:r>
        <w:t xml:space="preserve">Recherchiert im Internet zu den zwei </w:t>
      </w:r>
      <w:r w:rsidR="005B7B78">
        <w:t>Ansätze</w:t>
      </w:r>
      <w:r w:rsidR="00FD07C3">
        <w:t>n</w:t>
      </w:r>
      <w:r>
        <w:t xml:space="preserve"> de</w:t>
      </w:r>
      <w:r w:rsidR="00FD07C3">
        <w:t>r</w:t>
      </w:r>
      <w:r>
        <w:t xml:space="preserve"> Flächen</w:t>
      </w:r>
      <w:r w:rsidR="00FD07C3">
        <w:t>nutzung</w:t>
      </w:r>
      <w:r>
        <w:t xml:space="preserve">: Neuausweisung von Fläche als Baugrund und Nachverdichtung bestehender </w:t>
      </w:r>
      <w:r w:rsidR="001F3AF3">
        <w:t>Siedlungsfläche</w:t>
      </w:r>
      <w:r>
        <w:t xml:space="preserve">. </w:t>
      </w:r>
      <w:r w:rsidR="001F3AF3">
        <w:br/>
      </w:r>
      <w:r>
        <w:t>Folgende Quellen helfen euch dabei:</w:t>
      </w:r>
    </w:p>
    <w:p w14:paraId="72F9225F" w14:textId="2D602EF4" w:rsidR="009F72C5" w:rsidRDefault="00FA3D78" w:rsidP="00915F71">
      <w:pPr>
        <w:pStyle w:val="UiUFlietext"/>
        <w:numPr>
          <w:ilvl w:val="1"/>
          <w:numId w:val="5"/>
        </w:numPr>
        <w:spacing w:after="120"/>
        <w:ind w:left="1434" w:hanging="357"/>
      </w:pPr>
      <w:r>
        <w:t xml:space="preserve">Aktion Fläche: Flächensparen – </w:t>
      </w:r>
      <w:hyperlink r:id="rId15" w:history="1">
        <w:r w:rsidRPr="00FA3D78">
          <w:rPr>
            <w:rStyle w:val="Hyperlink"/>
          </w:rPr>
          <w:t>https://aktion-flaeche.de/flaechensparen?page=1</w:t>
        </w:r>
      </w:hyperlink>
      <w:r w:rsidR="001F3AF3">
        <w:br/>
      </w:r>
      <w:r>
        <w:t xml:space="preserve">Insbesondere folgende </w:t>
      </w:r>
      <w:r w:rsidR="009F72C5">
        <w:t>Themenfelder/Stichwörter</w:t>
      </w:r>
      <w:r>
        <w:t xml:space="preserve"> können hilfreich sein</w:t>
      </w:r>
      <w:r w:rsidR="009F72C5">
        <w:t xml:space="preserve">: Flächenrecycling, Innenentwicklung, Flächenverbrauch, Klimaanpassung, </w:t>
      </w:r>
      <w:r w:rsidR="007B64AF">
        <w:t>neue Baugebiete</w:t>
      </w:r>
      <w:r w:rsidR="009F72C5">
        <w:t>, Brachflächen, Baulücken</w:t>
      </w:r>
      <w:r w:rsidR="007B64AF">
        <w:t>, Entsiegelung</w:t>
      </w:r>
      <w:r w:rsidR="009F72C5">
        <w:t xml:space="preserve"> </w:t>
      </w:r>
      <w:r w:rsidR="007B64AF">
        <w:t>et cetera</w:t>
      </w:r>
    </w:p>
    <w:p w14:paraId="43DC9195" w14:textId="3B39D18D" w:rsidR="007B64AF" w:rsidRDefault="00FA3D78" w:rsidP="00915F71">
      <w:pPr>
        <w:pStyle w:val="UiUFlietext"/>
        <w:numPr>
          <w:ilvl w:val="1"/>
          <w:numId w:val="5"/>
        </w:numPr>
        <w:spacing w:after="120"/>
        <w:ind w:left="1434" w:hanging="357"/>
      </w:pPr>
      <w:r>
        <w:t xml:space="preserve">Bundesumweltministerium: Flächenverbrauch– </w:t>
      </w:r>
      <w:hyperlink r:id="rId16" w:history="1">
        <w:r w:rsidRPr="00FA3D78">
          <w:rPr>
            <w:rStyle w:val="Hyperlink"/>
          </w:rPr>
          <w:t>http://www.bmu.de/WS2220</w:t>
        </w:r>
      </w:hyperlink>
      <w:r w:rsidR="007B64AF">
        <w:t xml:space="preserve"> </w:t>
      </w:r>
    </w:p>
    <w:p w14:paraId="73E962C3" w14:textId="32B3249C" w:rsidR="007B64AF" w:rsidRDefault="00FA3D78" w:rsidP="00915F71">
      <w:pPr>
        <w:pStyle w:val="UiUFlietext"/>
        <w:numPr>
          <w:ilvl w:val="1"/>
          <w:numId w:val="5"/>
        </w:numPr>
        <w:spacing w:after="120"/>
        <w:ind w:left="1434" w:hanging="357"/>
      </w:pPr>
      <w:r>
        <w:t xml:space="preserve">Bundestiftung Baukultur: Kurzfilm „Der Donut-Effekt – </w:t>
      </w:r>
      <w:hyperlink r:id="rId17" w:history="1">
        <w:r w:rsidRPr="00FA3D78">
          <w:rPr>
            <w:rStyle w:val="Hyperlink"/>
          </w:rPr>
          <w:t>https://www.bundesstiftung-baukultur.de/magazin/kurzfilm-der-donut-effekt</w:t>
        </w:r>
      </w:hyperlink>
      <w:r w:rsidR="007B64AF">
        <w:t xml:space="preserve"> </w:t>
      </w:r>
    </w:p>
    <w:p w14:paraId="2CED1717" w14:textId="23E4A95C" w:rsidR="007B64AF" w:rsidRDefault="00FA3D78" w:rsidP="00915F71">
      <w:pPr>
        <w:pStyle w:val="UiUFlietext"/>
        <w:numPr>
          <w:ilvl w:val="1"/>
          <w:numId w:val="5"/>
        </w:numPr>
        <w:spacing w:after="120"/>
        <w:ind w:left="1434" w:hanging="357"/>
      </w:pPr>
      <w:r>
        <w:t xml:space="preserve">Umweltbundesamt: Flächensparen – </w:t>
      </w:r>
      <w:hyperlink r:id="rId18" w:history="1">
        <w:r w:rsidRPr="00FA3D78">
          <w:rPr>
            <w:rStyle w:val="Hyperlink"/>
          </w:rPr>
          <w:t>https://www.umweltbundesamt.de/themen/boden-landwirtschaft/flaechensparen-boeden-landschaften-erhalten</w:t>
        </w:r>
      </w:hyperlink>
      <w:r w:rsidR="007B64AF">
        <w:t xml:space="preserve"> </w:t>
      </w:r>
    </w:p>
    <w:p w14:paraId="5578B0F6" w14:textId="0B472BDA" w:rsidR="00763E02" w:rsidRDefault="00227F03" w:rsidP="00FD5FBB">
      <w:pPr>
        <w:pStyle w:val="UiUFlietext"/>
        <w:numPr>
          <w:ilvl w:val="0"/>
          <w:numId w:val="5"/>
        </w:numPr>
      </w:pPr>
      <w:r>
        <w:t>Vergleicht die Folgen de</w:t>
      </w:r>
      <w:r w:rsidR="005B7B78">
        <w:t>s</w:t>
      </w:r>
      <w:r>
        <w:t xml:space="preserve"> jeweiligen </w:t>
      </w:r>
      <w:r w:rsidR="005B7B78">
        <w:t>Ansatzes</w:t>
      </w:r>
      <w:r>
        <w:t xml:space="preserve"> des Flächenverbrauchs</w:t>
      </w:r>
      <w:r w:rsidR="00FA3D78">
        <w:t>:</w:t>
      </w:r>
      <w:r>
        <w:t xml:space="preserve"> </w:t>
      </w:r>
    </w:p>
    <w:p w14:paraId="16E070E8" w14:textId="4469F73A" w:rsidR="00FD5FBB" w:rsidRDefault="00FA3D78" w:rsidP="00915F71">
      <w:pPr>
        <w:pStyle w:val="UiUFlietext"/>
        <w:numPr>
          <w:ilvl w:val="1"/>
          <w:numId w:val="5"/>
        </w:numPr>
        <w:spacing w:after="120"/>
        <w:ind w:left="1434" w:hanging="357"/>
        <w:rPr>
          <w:color w:val="000000"/>
        </w:rPr>
      </w:pPr>
      <w:r>
        <w:t>Beschreibt,</w:t>
      </w:r>
      <w:r w:rsidR="00FD5FBB">
        <w:rPr>
          <w:rFonts w:ascii="Calibri" w:hAnsi="Calibri" w:cs="Calibri"/>
          <w:color w:val="000000"/>
        </w:rPr>
        <w:t xml:space="preserve"> wie sich die jeweilige Fläche und die Umgebung verändert. </w:t>
      </w:r>
      <w:r w:rsidR="00FD5FBB">
        <w:rPr>
          <w:rStyle w:val="apple-converted-space"/>
          <w:rFonts w:ascii="Calibri" w:hAnsi="Calibri" w:cs="Calibri"/>
          <w:color w:val="000000"/>
        </w:rPr>
        <w:t> </w:t>
      </w:r>
    </w:p>
    <w:p w14:paraId="30BD4FFC" w14:textId="6AB88C62" w:rsidR="00FA3D78" w:rsidRPr="00FA3D78" w:rsidRDefault="00FA3D78" w:rsidP="00915F71">
      <w:pPr>
        <w:pStyle w:val="UiUFlietext"/>
        <w:numPr>
          <w:ilvl w:val="1"/>
          <w:numId w:val="5"/>
        </w:numPr>
        <w:spacing w:after="120"/>
        <w:ind w:left="1434" w:hanging="357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Erläutert</w:t>
      </w:r>
      <w:r w:rsidR="001F3AF3">
        <w:rPr>
          <w:rFonts w:ascii="Calibri" w:hAnsi="Calibri" w:cs="Calibri"/>
          <w:color w:val="000000"/>
        </w:rPr>
        <w:t xml:space="preserve"> die </w:t>
      </w:r>
      <w:r w:rsidR="00FC1C5C">
        <w:rPr>
          <w:rFonts w:ascii="Calibri" w:hAnsi="Calibri" w:cs="Calibri"/>
          <w:color w:val="000000"/>
        </w:rPr>
        <w:t>Vor- und Nachteile</w:t>
      </w:r>
      <w:r w:rsidR="00FC1C5C" w:rsidRPr="00FA3D78">
        <w:rPr>
          <w:rFonts w:ascii="Calibri" w:hAnsi="Calibri" w:cs="Calibri"/>
          <w:color w:val="000000"/>
        </w:rPr>
        <w:t xml:space="preserve"> </w:t>
      </w:r>
      <w:r w:rsidRPr="00FA3D78">
        <w:rPr>
          <w:rFonts w:ascii="Calibri" w:hAnsi="Calibri" w:cs="Calibri"/>
          <w:color w:val="000000"/>
        </w:rPr>
        <w:t>de</w:t>
      </w:r>
      <w:r w:rsidR="00FC1C5C">
        <w:rPr>
          <w:rFonts w:ascii="Calibri" w:hAnsi="Calibri" w:cs="Calibri"/>
          <w:color w:val="000000"/>
        </w:rPr>
        <w:t>s</w:t>
      </w:r>
      <w:r w:rsidRPr="00FA3D78">
        <w:rPr>
          <w:rFonts w:ascii="Calibri" w:hAnsi="Calibri" w:cs="Calibri"/>
          <w:color w:val="000000"/>
        </w:rPr>
        <w:t xml:space="preserve"> jeweilige</w:t>
      </w:r>
      <w:r w:rsidR="00FC1C5C">
        <w:rPr>
          <w:rFonts w:ascii="Calibri" w:hAnsi="Calibri" w:cs="Calibri"/>
          <w:color w:val="000000"/>
        </w:rPr>
        <w:t>n</w:t>
      </w:r>
      <w:r w:rsidRPr="00FA3D78">
        <w:rPr>
          <w:rFonts w:ascii="Calibri" w:hAnsi="Calibri" w:cs="Calibri"/>
          <w:color w:val="000000"/>
        </w:rPr>
        <w:t xml:space="preserve"> Flächenverbrauch</w:t>
      </w:r>
      <w:r w:rsidR="00FC1C5C">
        <w:rPr>
          <w:rFonts w:ascii="Calibri" w:hAnsi="Calibri" w:cs="Calibri"/>
          <w:color w:val="000000"/>
        </w:rPr>
        <w:t>s</w:t>
      </w:r>
      <w:r w:rsidRPr="00FA3D78">
        <w:rPr>
          <w:rFonts w:ascii="Calibri" w:hAnsi="Calibri" w:cs="Calibri"/>
          <w:color w:val="000000"/>
        </w:rPr>
        <w:t xml:space="preserve"> </w:t>
      </w:r>
      <w:r w:rsidR="00FC1C5C">
        <w:rPr>
          <w:rFonts w:ascii="Calibri" w:hAnsi="Calibri" w:cs="Calibri"/>
          <w:color w:val="000000"/>
        </w:rPr>
        <w:t>für</w:t>
      </w:r>
      <w:r w:rsidR="00FC1C5C" w:rsidRPr="00FA3D78">
        <w:rPr>
          <w:rFonts w:ascii="Calibri" w:hAnsi="Calibri" w:cs="Calibri"/>
          <w:color w:val="000000"/>
        </w:rPr>
        <w:t xml:space="preserve"> </w:t>
      </w:r>
      <w:r w:rsidRPr="00FA3D78">
        <w:rPr>
          <w:rFonts w:ascii="Calibri" w:hAnsi="Calibri" w:cs="Calibri"/>
          <w:color w:val="000000"/>
        </w:rPr>
        <w:t>Umwelt und Menschen.</w:t>
      </w:r>
      <w:r>
        <w:rPr>
          <w:rFonts w:ascii="Calibri" w:hAnsi="Calibri" w:cs="Calibri"/>
          <w:color w:val="000000"/>
        </w:rPr>
        <w:t xml:space="preserve"> </w:t>
      </w:r>
    </w:p>
    <w:p w14:paraId="5CF7249A" w14:textId="44EE8237" w:rsidR="00FD5FBB" w:rsidRPr="00FA3D78" w:rsidRDefault="00FA3D78" w:rsidP="00915F71">
      <w:pPr>
        <w:pStyle w:val="UiUFlietext"/>
        <w:numPr>
          <w:ilvl w:val="1"/>
          <w:numId w:val="5"/>
        </w:numPr>
        <w:spacing w:after="120"/>
        <w:ind w:left="1434" w:hanging="357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color w:val="000000"/>
        </w:rPr>
        <w:t xml:space="preserve">Bewertet </w:t>
      </w:r>
      <w:r w:rsidRPr="00FA3D78">
        <w:rPr>
          <w:rFonts w:ascii="Calibri" w:hAnsi="Calibri" w:cs="Calibri"/>
          <w:color w:val="000000"/>
        </w:rPr>
        <w:t>die jeweiligen Formen des Flächenverbrauchs</w:t>
      </w:r>
      <w:r>
        <w:rPr>
          <w:rFonts w:ascii="Calibri" w:hAnsi="Calibri" w:cs="Calibri"/>
          <w:color w:val="000000"/>
        </w:rPr>
        <w:t xml:space="preserve"> aus eurer Sicht. </w:t>
      </w:r>
    </w:p>
    <w:p w14:paraId="61963E38" w14:textId="43D4759C" w:rsidR="00763E02" w:rsidRPr="00FD5FBB" w:rsidRDefault="00FD5FBB" w:rsidP="001F3AF3">
      <w:pPr>
        <w:pStyle w:val="UiUFlietext"/>
        <w:numPr>
          <w:ilvl w:val="0"/>
          <w:numId w:val="5"/>
        </w:numPr>
      </w:pPr>
      <w:r w:rsidRPr="00FD5FBB">
        <w:rPr>
          <w:rFonts w:ascii="Calibri" w:hAnsi="Calibri" w:cs="Calibri"/>
          <w:color w:val="000000"/>
        </w:rPr>
        <w:t xml:space="preserve">Gestaltet in Gruppen ein (digitales) Lernplakat und vergleicht die </w:t>
      </w:r>
      <w:r w:rsidR="00FC1C5C">
        <w:rPr>
          <w:rFonts w:ascii="Calibri" w:hAnsi="Calibri" w:cs="Calibri"/>
          <w:color w:val="000000"/>
        </w:rPr>
        <w:t>beiden Möglichkeiten</w:t>
      </w:r>
      <w:r w:rsidR="00FC1C5C" w:rsidRPr="00FD5FBB">
        <w:rPr>
          <w:rFonts w:ascii="Calibri" w:hAnsi="Calibri" w:cs="Calibri"/>
          <w:color w:val="000000"/>
        </w:rPr>
        <w:t xml:space="preserve"> </w:t>
      </w:r>
      <w:r w:rsidRPr="00FD5FBB">
        <w:rPr>
          <w:rFonts w:ascii="Calibri" w:hAnsi="Calibri" w:cs="Calibri"/>
          <w:color w:val="000000"/>
        </w:rPr>
        <w:t>de</w:t>
      </w:r>
      <w:r w:rsidR="00945752">
        <w:rPr>
          <w:rFonts w:ascii="Calibri" w:hAnsi="Calibri" w:cs="Calibri"/>
          <w:color w:val="000000"/>
        </w:rPr>
        <w:t>r</w:t>
      </w:r>
      <w:r w:rsidR="005B7B78">
        <w:rPr>
          <w:rFonts w:ascii="Calibri" w:hAnsi="Calibri" w:cs="Calibri"/>
          <w:color w:val="000000"/>
        </w:rPr>
        <w:t xml:space="preserve"> Flächen</w:t>
      </w:r>
      <w:r w:rsidR="00945752">
        <w:rPr>
          <w:rFonts w:ascii="Calibri" w:hAnsi="Calibri" w:cs="Calibri"/>
          <w:color w:val="000000"/>
        </w:rPr>
        <w:t>nutzung</w:t>
      </w:r>
      <w:r w:rsidRPr="00FD5FBB">
        <w:rPr>
          <w:rFonts w:ascii="Calibri" w:hAnsi="Calibri" w:cs="Calibri"/>
          <w:color w:val="000000"/>
        </w:rPr>
        <w:t>. Das Plakat kann Bilder und Kartenausschnitte enthalten, welche die Art des Flächenverbrauchs deutlich machen, sowie Stichwörter, welche die damit verbundenen Folgen erläutern.</w:t>
      </w:r>
      <w:r w:rsidRPr="001F3AF3">
        <w:rPr>
          <w:rFonts w:ascii="Calibri" w:eastAsia="Times New Roman" w:hAnsi="Calibri" w:cs="Calibri"/>
          <w:color w:val="000000"/>
        </w:rPr>
        <w:t> </w:t>
      </w:r>
      <w:r w:rsidR="00840A30" w:rsidRPr="00FD5FBB">
        <w:br w:type="page"/>
      </w:r>
    </w:p>
    <w:p w14:paraId="5BDDD843" w14:textId="2FAC1AF0" w:rsidR="00763E02" w:rsidRDefault="00B91FA7">
      <w:pPr>
        <w:pStyle w:val="UiUH2relevantfrInhaltsverzeichnis"/>
      </w:pPr>
      <w:bookmarkStart w:id="13" w:name="_Toc76383665"/>
      <w:r>
        <w:rPr>
          <w:rFonts w:cstheme="minorHAnsi"/>
        </w:rPr>
        <w:lastRenderedPageBreak/>
        <w:t>Bildlizenzen</w:t>
      </w:r>
      <w:bookmarkEnd w:id="13"/>
      <w:r w:rsidR="00840A30">
        <w:rPr>
          <w:rFonts w:cstheme="minorHAnsi"/>
        </w:rPr>
        <w:t xml:space="preserve"> </w:t>
      </w:r>
    </w:p>
    <w:p w14:paraId="2630B47C" w14:textId="77777777" w:rsidR="00FC1C5C" w:rsidRDefault="00FC1C5C" w:rsidP="00FC1C5C">
      <w:pPr>
        <w:pStyle w:val="UiUFlietext"/>
      </w:pPr>
      <w:r>
        <w:rPr>
          <w:rFonts w:cstheme="minorBidi"/>
        </w:rPr>
        <w:t xml:space="preserve">Wohnhaus: 13902 / </w:t>
      </w:r>
      <w:hyperlink r:id="rId19" w:tooltip="https://pixabay.com/de/photos/haus-neubau-eigenheim-wohung-66627/" w:history="1">
        <w:r>
          <w:rPr>
            <w:rStyle w:val="Hyperlink"/>
            <w:rFonts w:cstheme="minorBidi"/>
          </w:rPr>
          <w:t>pixabay.com</w:t>
        </w:r>
      </w:hyperlink>
      <w:r>
        <w:rPr>
          <w:rFonts w:cstheme="minorBidi"/>
        </w:rPr>
        <w:t xml:space="preserve"> / </w:t>
      </w:r>
      <w:proofErr w:type="spellStart"/>
      <w:r>
        <w:rPr>
          <w:rFonts w:cstheme="minorBidi"/>
        </w:rPr>
        <w:t>Pixabay</w:t>
      </w:r>
      <w:proofErr w:type="spellEnd"/>
      <w:r>
        <w:rPr>
          <w:rFonts w:cstheme="minorBidi"/>
        </w:rPr>
        <w:t xml:space="preserve"> Lizenz </w:t>
      </w:r>
    </w:p>
    <w:p w14:paraId="3588D150" w14:textId="77777777" w:rsidR="00FC1C5C" w:rsidRDefault="00FC1C5C" w:rsidP="00FC1C5C">
      <w:pPr>
        <w:pStyle w:val="UiUFlietext"/>
      </w:pPr>
      <w:r>
        <w:rPr>
          <w:rFonts w:cstheme="minorBidi"/>
        </w:rPr>
        <w:t xml:space="preserve">Feld mit Mähdrescher: Thilo Becker / </w:t>
      </w:r>
      <w:hyperlink r:id="rId20" w:tooltip="https://pixabay.com/de/photos/claas-lexion-m%c3%a4hdrescher-ernte-2147239/" w:history="1">
        <w:r>
          <w:rPr>
            <w:rStyle w:val="Hyperlink"/>
            <w:rFonts w:cstheme="minorBidi"/>
          </w:rPr>
          <w:t>pixabay.com</w:t>
        </w:r>
      </w:hyperlink>
      <w:r>
        <w:rPr>
          <w:rFonts w:cstheme="minorBidi"/>
        </w:rPr>
        <w:t xml:space="preserve"> / </w:t>
      </w:r>
      <w:proofErr w:type="spellStart"/>
      <w:r>
        <w:rPr>
          <w:rFonts w:cstheme="minorBidi"/>
        </w:rPr>
        <w:t>Pixabay</w:t>
      </w:r>
      <w:proofErr w:type="spellEnd"/>
      <w:r>
        <w:rPr>
          <w:rFonts w:cstheme="minorBidi"/>
        </w:rPr>
        <w:t xml:space="preserve"> Lizenz </w:t>
      </w:r>
    </w:p>
    <w:p w14:paraId="5CD2C2DA" w14:textId="77777777" w:rsidR="00FC1C5C" w:rsidRDefault="00FC1C5C" w:rsidP="00FC1C5C">
      <w:pPr>
        <w:pStyle w:val="UiUFlietext"/>
      </w:pPr>
      <w:r>
        <w:rPr>
          <w:rFonts w:cstheme="minorBidi"/>
        </w:rPr>
        <w:t xml:space="preserve">Neubaugebiet: Mario Hagen / </w:t>
      </w:r>
      <w:hyperlink r:id="rId21" w:tooltip="https://pixabay.com/de/photos/neubaugebiet-potsdam-5403072/" w:history="1">
        <w:r>
          <w:rPr>
            <w:rStyle w:val="Hyperlink"/>
            <w:rFonts w:cstheme="minorBidi"/>
          </w:rPr>
          <w:t>pixabay.com</w:t>
        </w:r>
      </w:hyperlink>
      <w:r>
        <w:rPr>
          <w:rFonts w:cstheme="minorBidi"/>
        </w:rPr>
        <w:t xml:space="preserve"> / </w:t>
      </w:r>
      <w:proofErr w:type="spellStart"/>
      <w:r>
        <w:rPr>
          <w:rFonts w:cstheme="minorBidi"/>
        </w:rPr>
        <w:t>Pixabay</w:t>
      </w:r>
      <w:proofErr w:type="spellEnd"/>
      <w:r>
        <w:rPr>
          <w:rFonts w:cstheme="minorBidi"/>
        </w:rPr>
        <w:t xml:space="preserve"> Lizenz</w:t>
      </w:r>
    </w:p>
    <w:p w14:paraId="1C8A0867" w14:textId="77777777" w:rsidR="00FC1C5C" w:rsidRDefault="00FC1C5C" w:rsidP="00FC1C5C">
      <w:pPr>
        <w:pStyle w:val="UiUFlietext"/>
      </w:pPr>
      <w:r>
        <w:rPr>
          <w:rFonts w:cstheme="minorBidi"/>
        </w:rPr>
        <w:t xml:space="preserve">Brachfläche: </w:t>
      </w:r>
      <w:proofErr w:type="spellStart"/>
      <w:r>
        <w:rPr>
          <w:rFonts w:cstheme="minorBidi"/>
        </w:rPr>
        <w:t>Rasande</w:t>
      </w:r>
      <w:proofErr w:type="spellEnd"/>
      <w:r>
        <w:rPr>
          <w:rFonts w:cstheme="minorBidi"/>
        </w:rPr>
        <w:t xml:space="preserve"> </w:t>
      </w:r>
      <w:proofErr w:type="spellStart"/>
      <w:r>
        <w:rPr>
          <w:rFonts w:cstheme="minorBidi"/>
        </w:rPr>
        <w:t>Tyskar</w:t>
      </w:r>
      <w:proofErr w:type="spellEnd"/>
      <w:r>
        <w:rPr>
          <w:rFonts w:cstheme="minorBidi"/>
        </w:rPr>
        <w:t xml:space="preserve"> / </w:t>
      </w:r>
      <w:hyperlink r:id="rId22" w:tooltip="https://www.flickr.com/photos/rasande/15778613934/in/photolist-qZe8Ry-qZe8Km-q3iwcQ-q3ivKC" w:history="1">
        <w:r>
          <w:rPr>
            <w:rStyle w:val="Hyperlink"/>
            <w:rFonts w:cstheme="minorBidi"/>
          </w:rPr>
          <w:t>flickr.com</w:t>
        </w:r>
      </w:hyperlink>
      <w:r>
        <w:rPr>
          <w:rFonts w:cstheme="minorBidi"/>
        </w:rPr>
        <w:t xml:space="preserve"> / CC BY 2.0</w:t>
      </w:r>
    </w:p>
    <w:p w14:paraId="5011D8F6" w14:textId="79DBB8D5" w:rsidR="00763E02" w:rsidRDefault="00763E02" w:rsidP="00FC1C5C">
      <w:pPr>
        <w:pStyle w:val="UiUFlietext"/>
      </w:pPr>
    </w:p>
    <w:sectPr w:rsidR="00763E02">
      <w:footerReference w:type="default" r:id="rId23"/>
      <w:footerReference w:type="first" r:id="rId24"/>
      <w:pgSz w:w="11906" w:h="16838"/>
      <w:pgMar w:top="1134" w:right="1021" w:bottom="1412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684E8" w14:textId="77777777" w:rsidR="00C00053" w:rsidRDefault="00C00053">
      <w:pPr>
        <w:spacing w:after="0" w:line="240" w:lineRule="auto"/>
      </w:pPr>
      <w:r>
        <w:separator/>
      </w:r>
    </w:p>
  </w:endnote>
  <w:endnote w:type="continuationSeparator" w:id="0">
    <w:p w14:paraId="3AAA24A1" w14:textId="77777777" w:rsidR="00C00053" w:rsidRDefault="00C00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6F17D" w14:textId="5E75257E" w:rsidR="00763E02" w:rsidRDefault="00840A30">
    <w:pPr>
      <w:pStyle w:val="UiUFlietext"/>
      <w:jc w:val="right"/>
    </w:pPr>
    <w:r>
      <w:t xml:space="preserve">Seite </w:t>
    </w:r>
    <w:r>
      <w:fldChar w:fldCharType="begin"/>
    </w:r>
    <w:r>
      <w:instrText>PAGE   \* MERGEFORMAT</w:instrText>
    </w:r>
    <w:r>
      <w:fldChar w:fldCharType="separate"/>
    </w:r>
    <w:r w:rsidR="00BE5391">
      <w:rPr>
        <w:noProof/>
      </w:rPr>
      <w:t>5</w:t>
    </w:r>
    <w:r>
      <w:fldChar w:fldCharType="end"/>
    </w:r>
  </w:p>
  <w:p w14:paraId="2F7B4A69" w14:textId="77777777" w:rsidR="00763E02" w:rsidRDefault="00840A30">
    <w:pPr>
      <w:pStyle w:val="UiUFuzeile"/>
    </w:pPr>
    <w:r>
      <w:t>Das Arbeitsmaterial ist Teil des Themas „Flächen „sparen“ – Wofür brauchen wir Platz?“, erschienen unter www.umwelt-im-unterricht.de. Stand: 07/2020. Herausgeber: Bundesministerium für Umwelt, Naturschutz und nukleare Sicherheit. Das Material steht unter Creative Commons-Lizenzen. Bearbeitung, Vervielfältigung und Veröffentlichung sind gestattet. Bei Veröffentlichung müssen die bei den Bildern und Texten angegebenen Lizenzen verwendet und die Urheber genannt werden. Lizenzangabe für die Texte: www.umwelt-im-unterricht.de / CC BY-SA 4.0.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C4664" w14:textId="77777777" w:rsidR="00763E02" w:rsidRDefault="00840A30">
    <w:pPr>
      <w:pStyle w:val="UiUFuzeile"/>
    </w:pPr>
    <w:r>
      <w:t>Das Arbeitsmaterial ist Teil des Themas „Flächen „sparen“ – Wofür brauchen wir Platz?“, erschienen unter www.umwelt-im-unterricht.de. Stand: 07/2020. Herausgeber: Bundesministerium für Umwelt, Naturschutz und nukleare Sicherheit. Das Material steht unter Creative Commons-Lizenzen. Bearbeitung, Vervielfältigung und Veröffentlichung sind gestattet. Bei Veröffentlichung müssen die bei den Bildern und Texten angegebenen Lizenzen verwendet und die Urheber genannt werden. Lizenzangabe für die Texte: www.umwelt-im-unterricht.de / 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FF088" w14:textId="77777777" w:rsidR="00C00053" w:rsidRDefault="00C00053">
      <w:pPr>
        <w:spacing w:after="0" w:line="240" w:lineRule="auto"/>
      </w:pPr>
      <w:r>
        <w:separator/>
      </w:r>
    </w:p>
  </w:footnote>
  <w:footnote w:type="continuationSeparator" w:id="0">
    <w:p w14:paraId="05A0A3FA" w14:textId="77777777" w:rsidR="00C00053" w:rsidRDefault="00C000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80E22"/>
    <w:multiLevelType w:val="hybridMultilevel"/>
    <w:tmpl w:val="AAE47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B6C72"/>
    <w:multiLevelType w:val="hybridMultilevel"/>
    <w:tmpl w:val="62EC92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282816"/>
    <w:multiLevelType w:val="multilevel"/>
    <w:tmpl w:val="14B25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1D5A33"/>
    <w:multiLevelType w:val="multilevel"/>
    <w:tmpl w:val="40160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DE46F18"/>
    <w:multiLevelType w:val="hybridMultilevel"/>
    <w:tmpl w:val="93129E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E02"/>
    <w:rsid w:val="000423EB"/>
    <w:rsid w:val="000A5737"/>
    <w:rsid w:val="000B7898"/>
    <w:rsid w:val="001E3E77"/>
    <w:rsid w:val="001E50F7"/>
    <w:rsid w:val="001F0B5B"/>
    <w:rsid w:val="001F3AF3"/>
    <w:rsid w:val="001F6DF8"/>
    <w:rsid w:val="002077D6"/>
    <w:rsid w:val="00227F03"/>
    <w:rsid w:val="00234A56"/>
    <w:rsid w:val="00243E09"/>
    <w:rsid w:val="00254672"/>
    <w:rsid w:val="00296A8F"/>
    <w:rsid w:val="00382105"/>
    <w:rsid w:val="003A7E79"/>
    <w:rsid w:val="003B52E0"/>
    <w:rsid w:val="005B7B78"/>
    <w:rsid w:val="005D1C2E"/>
    <w:rsid w:val="005D2609"/>
    <w:rsid w:val="005D535E"/>
    <w:rsid w:val="006A21C4"/>
    <w:rsid w:val="006E6920"/>
    <w:rsid w:val="007625B9"/>
    <w:rsid w:val="00763E02"/>
    <w:rsid w:val="00771F14"/>
    <w:rsid w:val="0079698E"/>
    <w:rsid w:val="007A514C"/>
    <w:rsid w:val="007B0924"/>
    <w:rsid w:val="007B64AF"/>
    <w:rsid w:val="00840A30"/>
    <w:rsid w:val="00915C6E"/>
    <w:rsid w:val="00915F71"/>
    <w:rsid w:val="00943030"/>
    <w:rsid w:val="00945752"/>
    <w:rsid w:val="00995EE5"/>
    <w:rsid w:val="009D3AFA"/>
    <w:rsid w:val="009E2C75"/>
    <w:rsid w:val="009F72C5"/>
    <w:rsid w:val="00A52B72"/>
    <w:rsid w:val="00A97EAE"/>
    <w:rsid w:val="00AA33BB"/>
    <w:rsid w:val="00AB1B3F"/>
    <w:rsid w:val="00AE7B86"/>
    <w:rsid w:val="00AF05D1"/>
    <w:rsid w:val="00B23711"/>
    <w:rsid w:val="00B866F9"/>
    <w:rsid w:val="00B91FA7"/>
    <w:rsid w:val="00BD4BB5"/>
    <w:rsid w:val="00BE5391"/>
    <w:rsid w:val="00C00053"/>
    <w:rsid w:val="00C36314"/>
    <w:rsid w:val="00C718CC"/>
    <w:rsid w:val="00CA08B3"/>
    <w:rsid w:val="00D51533"/>
    <w:rsid w:val="00D94E88"/>
    <w:rsid w:val="00DD2160"/>
    <w:rsid w:val="00E03718"/>
    <w:rsid w:val="00ED22D6"/>
    <w:rsid w:val="00EF2071"/>
    <w:rsid w:val="00F37F82"/>
    <w:rsid w:val="00F55534"/>
    <w:rsid w:val="00FA3D78"/>
    <w:rsid w:val="00FB7794"/>
    <w:rsid w:val="00FC1C5C"/>
    <w:rsid w:val="00FD07C3"/>
    <w:rsid w:val="00FD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5F631"/>
  <w15:docId w15:val="{66D4CD9A-2C4C-6E4B-B81C-96D3FFEF4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customStyle="1" w:styleId="UiUFuzeile">
    <w:name w:val="UiU Fußzeile"/>
    <w:basedOn w:val="Standard"/>
    <w:qFormat/>
    <w:pPr>
      <w:pBdr>
        <w:top w:val="single" w:sz="4" w:space="1" w:color="auto"/>
      </w:pBdr>
    </w:pPr>
    <w:rPr>
      <w:rFonts w:cstheme="minorHAnsi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paragraph" w:customStyle="1" w:styleId="UiUFlietext">
    <w:name w:val="UiU Fließtext"/>
    <w:basedOn w:val="Standard"/>
    <w:qFormat/>
    <w:rPr>
      <w:rFonts w:cstheme="minorHAnsi"/>
      <w:sz w:val="24"/>
      <w:szCs w:val="24"/>
    </w:rPr>
  </w:style>
  <w:style w:type="paragraph" w:customStyle="1" w:styleId="UiUH3">
    <w:name w:val="UiU H3"/>
    <w:basedOn w:val="berschrift3"/>
    <w:qFormat/>
    <w:pPr>
      <w:spacing w:before="120" w:after="40"/>
      <w:outlineLvl w:val="9"/>
    </w:pPr>
    <w:rPr>
      <w:rFonts w:asciiTheme="minorHAnsi" w:hAnsiTheme="minorHAnsi"/>
      <w:b/>
      <w:bCs/>
      <w:color w:val="auto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eastAsiaTheme="minorEastAsia"/>
      <w:color w:val="5A5A5A" w:themeColor="text1" w:themeTint="A5"/>
      <w:spacing w:val="15"/>
    </w:rPr>
  </w:style>
  <w:style w:type="paragraph" w:customStyle="1" w:styleId="UiUH2">
    <w:name w:val="UiU H2"/>
    <w:basedOn w:val="berschrift2"/>
    <w:qFormat/>
    <w:pPr>
      <w:spacing w:before="0"/>
      <w:outlineLvl w:val="9"/>
    </w:pPr>
    <w:rPr>
      <w:rFonts w:asciiTheme="minorHAnsi" w:hAnsiTheme="minorHAnsi"/>
      <w:b/>
      <w:color w:val="auto"/>
      <w:sz w:val="32"/>
    </w:rPr>
  </w:style>
  <w:style w:type="paragraph" w:customStyle="1" w:styleId="UiUH1">
    <w:name w:val="UiU H1"/>
    <w:basedOn w:val="berschrift1"/>
    <w:qFormat/>
    <w:pPr>
      <w:spacing w:before="0"/>
      <w:outlineLvl w:val="9"/>
    </w:pPr>
    <w:rPr>
      <w:rFonts w:asciiTheme="minorHAnsi" w:hAnsiTheme="minorHAnsi"/>
      <w:b/>
      <w:color w:val="auto"/>
      <w:sz w:val="4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UiUTeaserVorspann">
    <w:name w:val="UiU Teaser / Vorspann"/>
    <w:basedOn w:val="UiUFlietext"/>
    <w:qFormat/>
    <w:rPr>
      <w:i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UiUDachzeile">
    <w:name w:val="UiU Dachzeile"/>
    <w:basedOn w:val="Standard"/>
    <w:qFormat/>
    <w:pPr>
      <w:spacing w:after="0" w:line="240" w:lineRule="auto"/>
    </w:pPr>
    <w:rPr>
      <w:rFonts w:asciiTheme="majorHAnsi" w:hAnsiTheme="majorHAnsi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uiPriority w:val="39"/>
    <w:unhideWhenUsed/>
    <w:pPr>
      <w:tabs>
        <w:tab w:val="right" w:leader="dot" w:pos="9062"/>
      </w:tabs>
      <w:spacing w:before="80" w:after="80"/>
    </w:pPr>
  </w:style>
  <w:style w:type="paragraph" w:styleId="Verzeichnis2">
    <w:name w:val="toc 2"/>
    <w:basedOn w:val="Standard"/>
    <w:next w:val="Standard"/>
    <w:uiPriority w:val="39"/>
    <w:unhideWhenUsed/>
    <w:pPr>
      <w:tabs>
        <w:tab w:val="right" w:leader="dot" w:pos="9062"/>
      </w:tabs>
      <w:spacing w:after="100"/>
      <w:ind w:left="220"/>
    </w:pPr>
  </w:style>
  <w:style w:type="paragraph" w:styleId="Verzeichnis3">
    <w:name w:val="toc 3"/>
    <w:basedOn w:val="Standard"/>
    <w:next w:val="Standard"/>
    <w:uiPriority w:val="39"/>
    <w:unhideWhenUsed/>
    <w:pPr>
      <w:spacing w:after="100"/>
      <w:ind w:left="440"/>
    </w:pPr>
  </w:style>
  <w:style w:type="paragraph" w:customStyle="1" w:styleId="UiUArbeitsblattH3">
    <w:name w:val="UiU Arbeitsblatt H3"/>
    <w:basedOn w:val="UiUH3"/>
    <w:pPr>
      <w:outlineLvl w:val="2"/>
    </w:pPr>
  </w:style>
  <w:style w:type="paragraph" w:customStyle="1" w:styleId="UiUH2relevantfrInhaltsverzeichnis">
    <w:name w:val="UiU H2 relevant für Inhaltsverzeichnis"/>
    <w:basedOn w:val="UiUH2"/>
    <w:qFormat/>
    <w:pPr>
      <w:outlineLvl w:val="0"/>
    </w:pPr>
  </w:style>
  <w:style w:type="character" w:customStyle="1" w:styleId="t3js-form-proposal-accepted">
    <w:name w:val="t3js-form-proposal-accepted"/>
    <w:basedOn w:val="Absatz-Standardschriftart"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tandardWeb">
    <w:name w:val="Normal (Web)"/>
    <w:basedOn w:val="Standard"/>
    <w:uiPriority w:val="99"/>
    <w:unhideWhenUsed/>
    <w:rsid w:val="00ED2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docdata">
    <w:name w:val="docdata"/>
    <w:aliases w:val="docy,v5,8080,bqiaagaaerapaaagfa8aaao7fqaabcicaaaaaaaaaaaaaaaaaaaaaaaaaaaaaaaaaaaaaaaaaaaaaaaaaaaaaaaaaaaaaaaaaaaaaaaaaaaaaaaaaaaaaaaaaaaaaaaaaaaaaaaaaaaaaaaaaaaaaaaaaaaaaaaaaaaaaaaaaaaaaaaaaaaaaaaaaaaaaaaaaaaaaaaaaaaaaaaaaaaaaaaaaaaaaaaaaaaaaaaa"/>
    <w:basedOn w:val="Standard"/>
    <w:rsid w:val="000A5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apple-converted-space">
    <w:name w:val="apple-converted-space"/>
    <w:basedOn w:val="Absatz-Standardschriftart"/>
    <w:rsid w:val="000A5737"/>
  </w:style>
  <w:style w:type="character" w:styleId="BesuchterLink">
    <w:name w:val="FollowedHyperlink"/>
    <w:basedOn w:val="Absatz-Standardschriftart"/>
    <w:uiPriority w:val="99"/>
    <w:semiHidden/>
    <w:unhideWhenUsed/>
    <w:rsid w:val="009F72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2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70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5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0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10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tiff"/><Relationship Id="rId18" Type="http://schemas.openxmlformats.org/officeDocument/2006/relationships/hyperlink" Target="https://www.umweltbundesamt.de/themen/boden-landwirtschaft/flaechensparen-boeden-landschaften-erhalten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yperlink" Target="https://pixabay.com/de/photos/neubaugebiet-potsdam-5403072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s://www.bundesstiftung-baukultur.de/magazin/kurzfilm-der-donut-effekt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bmu.de/WS2220" TargetMode="External"/><Relationship Id="rId20" Type="http://schemas.openxmlformats.org/officeDocument/2006/relationships/hyperlink" Target="https://pixabay.com/de/photos/claas-lexion-m%c3%a4hdrescher-ernte-2147239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aktion-flaeche.de/flaechensparen?page=1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umwelt-im-unterricht.de/flaechen-sparen-wofuer-brauchen-wir-platz" TargetMode="External"/><Relationship Id="rId19" Type="http://schemas.openxmlformats.org/officeDocument/2006/relationships/hyperlink" Target="https://pixabay.com/de/photos/haus-neubau-eigenheim-wohung-66627/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umwelt-im-unterricht.de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flickr.com/photos/rasande/15778613934/in/photolist-qZe8Ry-qZe8Km-q3iwcQ-q3ivK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A67B3EC3-81D1-45CC-B646-D0A9926286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850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Gehlen</dc:creator>
  <cp:keywords/>
  <dc:description/>
  <cp:lastModifiedBy> </cp:lastModifiedBy>
  <cp:revision>3</cp:revision>
  <dcterms:created xsi:type="dcterms:W3CDTF">2021-07-01T16:58:00Z</dcterms:created>
  <dcterms:modified xsi:type="dcterms:W3CDTF">2021-07-05T11:21:00Z</dcterms:modified>
</cp:coreProperties>
</file>