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F39A" w14:textId="164D0265" w:rsidR="00D14794" w:rsidRPr="00174E03" w:rsidRDefault="00D14794" w:rsidP="00D14794">
      <w:pPr>
        <w:jc w:val="right"/>
        <w:rPr>
          <w:rFonts w:cstheme="minorHAnsi"/>
          <w:sz w:val="24"/>
          <w:szCs w:val="24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  <w:sz w:val="24"/>
            <w:szCs w:val="24"/>
          </w:rPr>
          <w:t>www.umwelt-im-unterricht.de</w:t>
        </w:r>
      </w:hyperlink>
      <w:r w:rsidRPr="00174E03">
        <w:rPr>
          <w:rFonts w:cstheme="minorHAnsi"/>
          <w:sz w:val="24"/>
          <w:szCs w:val="24"/>
        </w:rPr>
        <w:t xml:space="preserve"> </w:t>
      </w:r>
    </w:p>
    <w:p w14:paraId="52D04CC3" w14:textId="77777777" w:rsidR="00D14794" w:rsidRPr="00174E03" w:rsidRDefault="00D14794" w:rsidP="00D14794">
      <w:pPr>
        <w:rPr>
          <w:rFonts w:cstheme="minorHAnsi"/>
        </w:rPr>
      </w:pPr>
    </w:p>
    <w:p w14:paraId="1C1DAB4F" w14:textId="77777777" w:rsidR="00D14794" w:rsidRDefault="00D14794" w:rsidP="00174E03">
      <w:pPr>
        <w:pStyle w:val="UiUDachzeile"/>
      </w:pPr>
      <w:r>
        <w:t>Arbeitsmaterial (Grundschule)</w:t>
      </w:r>
    </w:p>
    <w:p w14:paraId="3941C0B4" w14:textId="25118E04" w:rsidR="00D14794" w:rsidRDefault="00AA5EEE" w:rsidP="00D14794">
      <w:pPr>
        <w:pStyle w:val="UiUH1"/>
      </w:pPr>
      <w:r>
        <w:t xml:space="preserve">„Richtig lüften“ </w:t>
      </w:r>
      <w:r w:rsidR="003C1547">
        <w:t xml:space="preserve">– </w:t>
      </w:r>
      <w:r>
        <w:t xml:space="preserve">wie </w:t>
      </w:r>
      <w:r w:rsidR="003C1547">
        <w:t xml:space="preserve">– </w:t>
      </w:r>
      <w:r>
        <w:t>geht das? Versuchsanleitung</w:t>
      </w:r>
      <w:r w:rsidR="003C1547">
        <w:t xml:space="preserve"> </w:t>
      </w:r>
      <w:r w:rsidR="003C1547" w:rsidRPr="003C1547">
        <w:t>(Variante für Fortgeschrittene)</w:t>
      </w:r>
    </w:p>
    <w:p w14:paraId="00953E02" w14:textId="77777777" w:rsidR="006E618A" w:rsidRDefault="006E618A" w:rsidP="006E618A">
      <w:pPr>
        <w:pStyle w:val="UiUTeaserVorspann"/>
      </w:pPr>
      <w:r>
        <w:t>Die Materialien enthalten Arbeitsanweisungen und Informationen, die es den Schüler*innen ermöglichen, einfache Versuche zu entwerfen und umzusetzen.</w:t>
      </w:r>
    </w:p>
    <w:p w14:paraId="58521126" w14:textId="77777777" w:rsidR="00D14794" w:rsidRDefault="00D14794" w:rsidP="00D14794">
      <w:pPr>
        <w:pStyle w:val="UiUH2"/>
      </w:pPr>
      <w:bookmarkStart w:id="0" w:name="_Toc56075793"/>
      <w:r>
        <w:t>Hinweise für Lehrkräfte</w:t>
      </w:r>
      <w:bookmarkEnd w:id="0"/>
    </w:p>
    <w:p w14:paraId="5F68B14D" w14:textId="77777777" w:rsidR="00D14794" w:rsidRPr="00F64D0B" w:rsidRDefault="00D14794" w:rsidP="00F64D0B">
      <w:pPr>
        <w:pStyle w:val="UiUH3"/>
      </w:pPr>
      <w:bookmarkStart w:id="1" w:name="_Toc56075794"/>
      <w:r w:rsidRPr="00F64D0B">
        <w:t>Was gehört noch zu diesen Arbeitsmaterialien?</w:t>
      </w:r>
      <w:bookmarkEnd w:id="1"/>
      <w:r w:rsidRPr="00F64D0B">
        <w:t xml:space="preserve">   </w:t>
      </w:r>
    </w:p>
    <w:p w14:paraId="57AF3482" w14:textId="77777777" w:rsidR="006E618A" w:rsidRPr="00D14794" w:rsidRDefault="006E618A" w:rsidP="006E618A">
      <w:pPr>
        <w:pStyle w:val="UiUFlietext"/>
      </w:pPr>
      <w:r w:rsidRPr="00D14794">
        <w:t xml:space="preserve">Die folgenden Seiten enthalten Arbeitsmaterialien zum Thema </w:t>
      </w:r>
      <w:r>
        <w:t>des Monats</w:t>
      </w:r>
      <w:r w:rsidRPr="00D14794">
        <w:t xml:space="preserve"> </w:t>
      </w:r>
      <w:r>
        <w:t xml:space="preserve">„Richtig heizen und lüften“ </w:t>
      </w:r>
      <w:r w:rsidRPr="00D14794">
        <w:t xml:space="preserve">von Umwelt im Unterricht. Zum Thema </w:t>
      </w:r>
      <w:r>
        <w:t>des Monats</w:t>
      </w:r>
      <w:r w:rsidRPr="00D14794">
        <w:t xml:space="preserve"> gehören Hintergrundinformationen, ein didaktischer Kommentar sowie </w:t>
      </w:r>
      <w:r>
        <w:t xml:space="preserve">differenzierte </w:t>
      </w:r>
      <w:r w:rsidRPr="00D14794">
        <w:t>Unterrichtsvorschl</w:t>
      </w:r>
      <w:r>
        <w:t>ä</w:t>
      </w:r>
      <w:r w:rsidRPr="00D14794">
        <w:t>g</w:t>
      </w:r>
      <w:r>
        <w:t>e</w:t>
      </w:r>
      <w:r w:rsidRPr="00D14794">
        <w:t xml:space="preserve">. </w:t>
      </w:r>
    </w:p>
    <w:p w14:paraId="1E33A342" w14:textId="13CCAF92" w:rsidR="00174E03" w:rsidRDefault="006E618A" w:rsidP="006E618A">
      <w:pPr>
        <w:pStyle w:val="UiUFlietext"/>
      </w:pPr>
      <w:r>
        <w:t>Sie sind abrufbar unter:</w:t>
      </w:r>
      <w:r>
        <w:br/>
      </w:r>
      <w:hyperlink r:id="rId9" w:history="1">
        <w:r w:rsidRPr="006A0CAC">
          <w:rPr>
            <w:rStyle w:val="Hyperlink"/>
          </w:rPr>
          <w:t>https://www.umwelt-im-unterricht.de/wochenthemen/richtig-heizen-und-lueften</w:t>
        </w:r>
      </w:hyperlink>
      <w:r>
        <w:t xml:space="preserve"> </w:t>
      </w:r>
    </w:p>
    <w:p w14:paraId="2C420AF4" w14:textId="7EBC7078" w:rsidR="00D14794" w:rsidRDefault="00D14794" w:rsidP="00F64D0B">
      <w:pPr>
        <w:pStyle w:val="UiUH3"/>
      </w:pPr>
      <w:bookmarkStart w:id="2" w:name="_Toc56075795"/>
      <w:r>
        <w:t>Inhalt und Verwendung der Arbeitsmaterialien</w:t>
      </w:r>
      <w:bookmarkEnd w:id="2"/>
    </w:p>
    <w:p w14:paraId="3996FF52" w14:textId="53146239" w:rsidR="006E618A" w:rsidRDefault="006E618A" w:rsidP="006E618A">
      <w:pPr>
        <w:rPr>
          <w:rFonts w:cstheme="minorHAnsi"/>
          <w:sz w:val="24"/>
          <w:szCs w:val="24"/>
        </w:rPr>
      </w:pPr>
      <w:r w:rsidRPr="00F419E0">
        <w:rPr>
          <w:rFonts w:cstheme="minorHAnsi"/>
          <w:sz w:val="24"/>
          <w:szCs w:val="24"/>
        </w:rPr>
        <w:t>Die Materialien werden für den Unterrichtsvorschlag „</w:t>
      </w:r>
      <w:r w:rsidR="00AA5EEE" w:rsidRPr="00AA5EEE">
        <w:rPr>
          <w:rFonts w:cstheme="minorHAnsi"/>
          <w:sz w:val="24"/>
          <w:szCs w:val="24"/>
        </w:rPr>
        <w:t xml:space="preserve">Frische Luft statt </w:t>
      </w:r>
      <w:r w:rsidR="00DF6E40">
        <w:rPr>
          <w:rFonts w:cstheme="minorHAnsi"/>
          <w:sz w:val="24"/>
          <w:szCs w:val="24"/>
        </w:rPr>
        <w:t>‚</w:t>
      </w:r>
      <w:r w:rsidR="00AA5EEE" w:rsidRPr="00AA5EEE">
        <w:rPr>
          <w:rFonts w:cstheme="minorHAnsi"/>
          <w:sz w:val="24"/>
          <w:szCs w:val="24"/>
        </w:rPr>
        <w:t>dicke Luft</w:t>
      </w:r>
      <w:r w:rsidR="00DF6E40">
        <w:rPr>
          <w:rFonts w:cstheme="minorHAnsi"/>
          <w:sz w:val="24"/>
          <w:szCs w:val="24"/>
        </w:rPr>
        <w:t>‘</w:t>
      </w:r>
      <w:r w:rsidR="00AA5EEE" w:rsidRPr="00AA5EEE">
        <w:rPr>
          <w:rFonts w:cstheme="minorHAnsi"/>
          <w:sz w:val="24"/>
          <w:szCs w:val="24"/>
        </w:rPr>
        <w:t xml:space="preserve"> – wie geht das? </w:t>
      </w:r>
      <w:r w:rsidRPr="00430D8E">
        <w:rPr>
          <w:rFonts w:cstheme="minorHAnsi"/>
          <w:sz w:val="24"/>
          <w:szCs w:val="24"/>
        </w:rPr>
        <w:t>(Variante für Fortgeschrittene)</w:t>
      </w:r>
      <w:r w:rsidRPr="00F419E0">
        <w:rPr>
          <w:rFonts w:cstheme="minorHAnsi"/>
          <w:sz w:val="24"/>
          <w:szCs w:val="24"/>
        </w:rPr>
        <w:t xml:space="preserve">“ verwendet. </w:t>
      </w:r>
      <w:r>
        <w:rPr>
          <w:rFonts w:cstheme="minorHAnsi"/>
          <w:sz w:val="24"/>
          <w:szCs w:val="24"/>
        </w:rPr>
        <w:t>Sie enthalten Arbeitsanweisungen und Informationen, die es den Schüler*innen ermöglichen, eine einfache Versuchsreihe zur Luftqualität im Klassenzimmer zu entwerfen und umzusetzen.</w:t>
      </w:r>
    </w:p>
    <w:p w14:paraId="70CDCD38" w14:textId="77777777" w:rsidR="006E618A" w:rsidRPr="002F1970" w:rsidRDefault="006E618A" w:rsidP="006E618A">
      <w:pPr>
        <w:pStyle w:val="UiUH3"/>
      </w:pPr>
      <w:r>
        <w:t>Differenzierung</w:t>
      </w:r>
    </w:p>
    <w:p w14:paraId="2246D4C8" w14:textId="0DFBE0C1" w:rsidR="006E618A" w:rsidRPr="00F51484" w:rsidRDefault="006E618A" w:rsidP="00F51484">
      <w:pPr>
        <w:pStyle w:val="UiUFlietext"/>
      </w:pPr>
      <w:r w:rsidRPr="00F51484">
        <w:t xml:space="preserve">Je nach Leistungsniveau können die Versuche auf anspruchsvollere Weise oder in vereinfachter Form durchgeführt werden. </w:t>
      </w:r>
    </w:p>
    <w:p w14:paraId="4017C462" w14:textId="3B56FA4D" w:rsidR="00174E03" w:rsidRPr="00F51484" w:rsidRDefault="006E618A" w:rsidP="00F51484">
      <w:pPr>
        <w:pStyle w:val="UiUFlietext"/>
      </w:pPr>
      <w:r w:rsidRPr="00F51484">
        <w:t>Für Schüler*innen, die mehr Unterstützung benötigen, können unter anderem Anleitungen und fertige Protokollbögen für die Versuche genutzt werden. Sie sind in der Basisvariante des Unterrichtsvorschlags enthalten (siehe oben angegebener Link).</w:t>
      </w:r>
    </w:p>
    <w:sdt>
      <w:sdtPr>
        <w:rPr>
          <w:rFonts w:eastAsiaTheme="minorHAnsi" w:cstheme="minorBidi"/>
          <w:b w:val="0"/>
          <w:bCs w:val="0"/>
          <w:sz w:val="22"/>
          <w:szCs w:val="22"/>
        </w:rPr>
        <w:id w:val="-190919838"/>
        <w:docPartObj>
          <w:docPartGallery w:val="Table of Contents"/>
          <w:docPartUnique/>
        </w:docPartObj>
      </w:sdtPr>
      <w:sdtContent>
        <w:bookmarkStart w:id="3" w:name="_Toc56075796" w:displacedByCustomXml="prev"/>
        <w:p w14:paraId="08A116FE" w14:textId="22801AF8" w:rsidR="006206E7" w:rsidRDefault="006206E7" w:rsidP="006206E7">
          <w:pPr>
            <w:pStyle w:val="UiUH3"/>
          </w:pPr>
          <w:r>
            <w:t>Übersicht über die Arbeitsmaterialien</w:t>
          </w:r>
          <w:bookmarkEnd w:id="3"/>
        </w:p>
        <w:p w14:paraId="2DB5DEC6" w14:textId="791B7D83" w:rsidR="00811662" w:rsidRDefault="002543CA" w:rsidP="00811662">
          <w:pPr>
            <w:pStyle w:val="Verzeichnis1"/>
            <w:rPr>
              <w:rFonts w:eastAsiaTheme="minorEastAsia"/>
              <w:noProof/>
              <w:szCs w:val="24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459783" w:history="1">
            <w:r w:rsidR="00811662" w:rsidRPr="00511ADD">
              <w:rPr>
                <w:rStyle w:val="Hyperlink"/>
                <w:noProof/>
              </w:rPr>
              <w:t>Arbeitsblatt 1:</w:t>
            </w:r>
            <w:r w:rsidR="00811662" w:rsidRPr="00511ADD">
              <w:rPr>
                <w:rStyle w:val="Hyperlink"/>
                <w:bCs/>
                <w:noProof/>
              </w:rPr>
              <w:t xml:space="preserve"> </w:t>
            </w:r>
            <w:r w:rsidR="00811662" w:rsidRPr="00511ADD">
              <w:rPr>
                <w:rStyle w:val="Hyperlink"/>
                <w:noProof/>
              </w:rPr>
              <w:t>Schritt für Schritt: Unsere Versuche zum Thema Lüften</w:t>
            </w:r>
            <w:r w:rsidR="00811662">
              <w:rPr>
                <w:noProof/>
                <w:webHidden/>
              </w:rPr>
              <w:tab/>
            </w:r>
            <w:r w:rsidR="00811662">
              <w:rPr>
                <w:noProof/>
                <w:webHidden/>
              </w:rPr>
              <w:fldChar w:fldCharType="begin"/>
            </w:r>
            <w:r w:rsidR="00811662">
              <w:rPr>
                <w:noProof/>
                <w:webHidden/>
              </w:rPr>
              <w:instrText xml:space="preserve"> PAGEREF _Toc127459783 \h </w:instrText>
            </w:r>
            <w:r w:rsidR="00811662">
              <w:rPr>
                <w:noProof/>
                <w:webHidden/>
              </w:rPr>
            </w:r>
            <w:r w:rsidR="00811662">
              <w:rPr>
                <w:noProof/>
                <w:webHidden/>
              </w:rPr>
              <w:fldChar w:fldCharType="separate"/>
            </w:r>
            <w:r w:rsidR="00811662">
              <w:rPr>
                <w:noProof/>
                <w:webHidden/>
              </w:rPr>
              <w:t>1</w:t>
            </w:r>
            <w:r w:rsidR="00811662">
              <w:rPr>
                <w:noProof/>
                <w:webHidden/>
              </w:rPr>
              <w:fldChar w:fldCharType="end"/>
            </w:r>
          </w:hyperlink>
        </w:p>
        <w:p w14:paraId="35302A1F" w14:textId="2FAB0F93" w:rsidR="00811662" w:rsidRDefault="00000000" w:rsidP="00811662">
          <w:pPr>
            <w:pStyle w:val="Verzeichnis1"/>
            <w:rPr>
              <w:rFonts w:eastAsiaTheme="minorEastAsia"/>
              <w:noProof/>
              <w:szCs w:val="24"/>
              <w:lang w:eastAsia="de-DE"/>
            </w:rPr>
          </w:pPr>
          <w:hyperlink w:anchor="_Toc127459784" w:history="1">
            <w:r w:rsidR="00811662" w:rsidRPr="00511ADD">
              <w:rPr>
                <w:rStyle w:val="Hyperlink"/>
                <w:noProof/>
              </w:rPr>
              <w:t>Arbeitsblatt 2:</w:t>
            </w:r>
            <w:r w:rsidR="00811662" w:rsidRPr="00511ADD">
              <w:rPr>
                <w:rStyle w:val="Hyperlink"/>
                <w:bCs/>
                <w:noProof/>
              </w:rPr>
              <w:t xml:space="preserve"> </w:t>
            </w:r>
            <w:r w:rsidR="00811662" w:rsidRPr="00511ADD">
              <w:rPr>
                <w:rStyle w:val="Hyperlink"/>
                <w:noProof/>
              </w:rPr>
              <w:t>Anleitung zum Lüften</w:t>
            </w:r>
            <w:r w:rsidR="00811662">
              <w:rPr>
                <w:noProof/>
                <w:webHidden/>
              </w:rPr>
              <w:tab/>
            </w:r>
            <w:r w:rsidR="00811662">
              <w:rPr>
                <w:noProof/>
                <w:webHidden/>
              </w:rPr>
              <w:fldChar w:fldCharType="begin"/>
            </w:r>
            <w:r w:rsidR="00811662">
              <w:rPr>
                <w:noProof/>
                <w:webHidden/>
              </w:rPr>
              <w:instrText xml:space="preserve"> PAGEREF _Toc127459784 \h </w:instrText>
            </w:r>
            <w:r w:rsidR="00811662">
              <w:rPr>
                <w:noProof/>
                <w:webHidden/>
              </w:rPr>
            </w:r>
            <w:r w:rsidR="00811662">
              <w:rPr>
                <w:noProof/>
                <w:webHidden/>
              </w:rPr>
              <w:fldChar w:fldCharType="separate"/>
            </w:r>
            <w:r w:rsidR="00811662">
              <w:rPr>
                <w:noProof/>
                <w:webHidden/>
              </w:rPr>
              <w:t>2</w:t>
            </w:r>
            <w:r w:rsidR="00811662">
              <w:rPr>
                <w:noProof/>
                <w:webHidden/>
              </w:rPr>
              <w:fldChar w:fldCharType="end"/>
            </w:r>
          </w:hyperlink>
        </w:p>
        <w:p w14:paraId="13CCB916" w14:textId="03521A7E" w:rsidR="00811662" w:rsidRDefault="00000000" w:rsidP="00811662">
          <w:pPr>
            <w:pStyle w:val="Verzeichnis1"/>
            <w:rPr>
              <w:rFonts w:eastAsiaTheme="minorEastAsia"/>
              <w:noProof/>
              <w:szCs w:val="24"/>
              <w:lang w:eastAsia="de-DE"/>
            </w:rPr>
          </w:pPr>
          <w:hyperlink w:anchor="_Toc127459785" w:history="1">
            <w:r w:rsidR="00811662" w:rsidRPr="00511ADD">
              <w:rPr>
                <w:rStyle w:val="Hyperlink"/>
                <w:noProof/>
              </w:rPr>
              <w:t>Arbeitsblatt 3:</w:t>
            </w:r>
            <w:r w:rsidR="00811662" w:rsidRPr="00511ADD">
              <w:rPr>
                <w:rStyle w:val="Hyperlink"/>
                <w:bCs/>
                <w:noProof/>
              </w:rPr>
              <w:t xml:space="preserve"> </w:t>
            </w:r>
            <w:r w:rsidR="00811662" w:rsidRPr="00511ADD">
              <w:rPr>
                <w:rStyle w:val="Hyperlink"/>
                <w:noProof/>
              </w:rPr>
              <w:t>Ablaufplan zum Lüften</w:t>
            </w:r>
            <w:r w:rsidR="00811662">
              <w:rPr>
                <w:noProof/>
                <w:webHidden/>
              </w:rPr>
              <w:tab/>
            </w:r>
            <w:r w:rsidR="00811662">
              <w:rPr>
                <w:noProof/>
                <w:webHidden/>
              </w:rPr>
              <w:fldChar w:fldCharType="begin"/>
            </w:r>
            <w:r w:rsidR="00811662">
              <w:rPr>
                <w:noProof/>
                <w:webHidden/>
              </w:rPr>
              <w:instrText xml:space="preserve"> PAGEREF _Toc127459785 \h </w:instrText>
            </w:r>
            <w:r w:rsidR="00811662">
              <w:rPr>
                <w:noProof/>
                <w:webHidden/>
              </w:rPr>
            </w:r>
            <w:r w:rsidR="00811662">
              <w:rPr>
                <w:noProof/>
                <w:webHidden/>
              </w:rPr>
              <w:fldChar w:fldCharType="separate"/>
            </w:r>
            <w:r w:rsidR="00811662">
              <w:rPr>
                <w:noProof/>
                <w:webHidden/>
              </w:rPr>
              <w:t>3</w:t>
            </w:r>
            <w:r w:rsidR="00811662">
              <w:rPr>
                <w:noProof/>
                <w:webHidden/>
              </w:rPr>
              <w:fldChar w:fldCharType="end"/>
            </w:r>
          </w:hyperlink>
        </w:p>
        <w:p w14:paraId="2FE541F5" w14:textId="17266EC4" w:rsidR="00811662" w:rsidRDefault="00000000" w:rsidP="00811662">
          <w:pPr>
            <w:pStyle w:val="Verzeichnis1"/>
            <w:rPr>
              <w:rFonts w:eastAsiaTheme="minorEastAsia"/>
              <w:noProof/>
              <w:szCs w:val="24"/>
              <w:lang w:eastAsia="de-DE"/>
            </w:rPr>
          </w:pPr>
          <w:hyperlink w:anchor="_Toc127459786" w:history="1">
            <w:r w:rsidR="00811662" w:rsidRPr="00511ADD">
              <w:rPr>
                <w:rStyle w:val="Hyperlink"/>
                <w:noProof/>
              </w:rPr>
              <w:t>Handreichung für Lehrkräfte:</w:t>
            </w:r>
            <w:r w:rsidR="00811662" w:rsidRPr="00511ADD">
              <w:rPr>
                <w:rStyle w:val="Hyperlink"/>
                <w:bCs/>
                <w:noProof/>
              </w:rPr>
              <w:t xml:space="preserve"> </w:t>
            </w:r>
            <w:r w:rsidR="00811662" w:rsidRPr="00511ADD">
              <w:rPr>
                <w:rStyle w:val="Hyperlink"/>
                <w:noProof/>
              </w:rPr>
              <w:t>Empfehlungen zum Vorgehen</w:t>
            </w:r>
            <w:r w:rsidR="00811662">
              <w:rPr>
                <w:noProof/>
                <w:webHidden/>
              </w:rPr>
              <w:tab/>
            </w:r>
            <w:r w:rsidR="00811662">
              <w:rPr>
                <w:noProof/>
                <w:webHidden/>
              </w:rPr>
              <w:fldChar w:fldCharType="begin"/>
            </w:r>
            <w:r w:rsidR="00811662">
              <w:rPr>
                <w:noProof/>
                <w:webHidden/>
              </w:rPr>
              <w:instrText xml:space="preserve"> PAGEREF _Toc127459786 \h </w:instrText>
            </w:r>
            <w:r w:rsidR="00811662">
              <w:rPr>
                <w:noProof/>
                <w:webHidden/>
              </w:rPr>
            </w:r>
            <w:r w:rsidR="00811662">
              <w:rPr>
                <w:noProof/>
                <w:webHidden/>
              </w:rPr>
              <w:fldChar w:fldCharType="separate"/>
            </w:r>
            <w:r w:rsidR="00811662">
              <w:rPr>
                <w:noProof/>
                <w:webHidden/>
              </w:rPr>
              <w:t>4</w:t>
            </w:r>
            <w:r w:rsidR="00811662">
              <w:rPr>
                <w:noProof/>
                <w:webHidden/>
              </w:rPr>
              <w:fldChar w:fldCharType="end"/>
            </w:r>
          </w:hyperlink>
        </w:p>
        <w:p w14:paraId="02A27AC2" w14:textId="092019FE" w:rsidR="004560B1" w:rsidRDefault="002543CA" w:rsidP="006206E7">
          <w:r>
            <w:rPr>
              <w:sz w:val="24"/>
            </w:rPr>
            <w:fldChar w:fldCharType="end"/>
          </w:r>
        </w:p>
      </w:sdtContent>
    </w:sdt>
    <w:p w14:paraId="35FC35A8" w14:textId="77777777" w:rsidR="00F51484" w:rsidRDefault="00F51484" w:rsidP="004560B1">
      <w:pPr>
        <w:pStyle w:val="UiUH2relevantfrInhaltsverzeichnis"/>
        <w:rPr>
          <w:b w:val="0"/>
          <w:sz w:val="24"/>
          <w:szCs w:val="24"/>
        </w:rPr>
      </w:pPr>
      <w:bookmarkStart w:id="4" w:name="_Toc57795775"/>
    </w:p>
    <w:p w14:paraId="70D2B743" w14:textId="12E9FF84" w:rsidR="004560B1" w:rsidRPr="00676010" w:rsidRDefault="004560B1" w:rsidP="004560B1">
      <w:pPr>
        <w:pStyle w:val="UiUH2relevantfrInhaltsverzeichnis"/>
        <w:rPr>
          <w:bCs/>
          <w:sz w:val="20"/>
          <w:szCs w:val="20"/>
        </w:rPr>
      </w:pPr>
      <w:bookmarkStart w:id="5" w:name="_Toc127459783"/>
      <w:r w:rsidRPr="004560B1">
        <w:rPr>
          <w:b w:val="0"/>
          <w:sz w:val="24"/>
          <w:szCs w:val="24"/>
        </w:rPr>
        <w:t>Arbeitsblatt 1:</w:t>
      </w:r>
      <w:bookmarkStart w:id="6" w:name="_Toc56075797"/>
      <w:r>
        <w:rPr>
          <w:bCs/>
          <w:sz w:val="20"/>
          <w:szCs w:val="20"/>
        </w:rPr>
        <w:br/>
      </w:r>
      <w:bookmarkEnd w:id="4"/>
      <w:bookmarkEnd w:id="6"/>
      <w:r w:rsidR="00DF6E40">
        <w:t>Schritt für Schritt: Unsere Versuche zum Thema Lüften</w:t>
      </w:r>
      <w:bookmarkEnd w:id="5"/>
      <w:r>
        <w:t xml:space="preserve"> </w:t>
      </w:r>
    </w:p>
    <w:p w14:paraId="0D66D4B4" w14:textId="4CACB768" w:rsidR="00D14794" w:rsidRPr="002929B0" w:rsidRDefault="00DF6E40" w:rsidP="002929B0">
      <w:pPr>
        <w:pStyle w:val="UiUGROSSTeaserVorspann"/>
      </w:pPr>
      <w:r>
        <w:t>Die folgenden Aufträge und Tipps helfen dir, die Versuche zu planen.</w:t>
      </w:r>
    </w:p>
    <w:p w14:paraId="7AB8CB4A" w14:textId="1E70CAD3" w:rsidR="00D14794" w:rsidRPr="002929B0" w:rsidRDefault="00174E03" w:rsidP="002929B0">
      <w:pPr>
        <w:pStyle w:val="UiUGROSSH3"/>
      </w:pPr>
      <w:bookmarkStart w:id="7" w:name="_Toc56075798"/>
      <w:r w:rsidRPr="002929B0">
        <w:t>Arbeitsauftr</w:t>
      </w:r>
      <w:r w:rsidR="00DD5E2D">
        <w:t>ä</w:t>
      </w:r>
      <w:r w:rsidRPr="002929B0">
        <w:t>g</w:t>
      </w:r>
      <w:bookmarkEnd w:id="7"/>
      <w:r w:rsidR="00DD5E2D">
        <w:t>e</w:t>
      </w:r>
    </w:p>
    <w:p w14:paraId="023C728A" w14:textId="109FD4E5" w:rsidR="00970408" w:rsidRDefault="00DD5E2D" w:rsidP="00DF6E40">
      <w:pPr>
        <w:pStyle w:val="UiUGROSSFlietext"/>
        <w:numPr>
          <w:ilvl w:val="0"/>
          <w:numId w:val="1"/>
        </w:numPr>
      </w:pPr>
      <w:r>
        <w:t>Überlege, welche unterschiedlichen Arten zu lüften es gibt.</w:t>
      </w:r>
    </w:p>
    <w:p w14:paraId="397EBA84" w14:textId="65827C84" w:rsidR="00DD5E2D" w:rsidRDefault="00DD5E2D" w:rsidP="00DD5E2D">
      <w:pPr>
        <w:pStyle w:val="UiUGROSSFlietext"/>
        <w:numPr>
          <w:ilvl w:val="1"/>
          <w:numId w:val="1"/>
        </w:numPr>
      </w:pPr>
      <w:r>
        <w:t>Schau dir Arbeitsblatt 2 an. Es beschreibt, wie „richtiges Lüften“ geht.</w:t>
      </w:r>
    </w:p>
    <w:p w14:paraId="6063773A" w14:textId="40693A41" w:rsidR="00DD5E2D" w:rsidRDefault="00DD5E2D" w:rsidP="00DD5E2D">
      <w:pPr>
        <w:pStyle w:val="UiUGROSSFlietext"/>
        <w:numPr>
          <w:ilvl w:val="1"/>
          <w:numId w:val="1"/>
        </w:numPr>
      </w:pPr>
      <w:r>
        <w:t xml:space="preserve">Überlege, wie in deiner Klasse normalerweise gelüftet wird. Notiere, wie oft ihr lüftet und wie weit die Fenster geöffnet werden. </w:t>
      </w:r>
    </w:p>
    <w:p w14:paraId="58489B9D" w14:textId="38C06DCE" w:rsidR="00DD5E2D" w:rsidRDefault="00DD5E2D" w:rsidP="00DD5E2D">
      <w:pPr>
        <w:pStyle w:val="UiUGROSSFlietext"/>
        <w:numPr>
          <w:ilvl w:val="1"/>
          <w:numId w:val="1"/>
        </w:numPr>
      </w:pPr>
      <w:r>
        <w:t>Überlege und beschreibe, w</w:t>
      </w:r>
      <w:r w:rsidR="003C1547">
        <w:t>as</w:t>
      </w:r>
      <w:r>
        <w:t xml:space="preserve"> „falsches Lüften“ </w:t>
      </w:r>
      <w:r w:rsidR="003C1547">
        <w:t>sein</w:t>
      </w:r>
      <w:r>
        <w:t xml:space="preserve"> könnte.</w:t>
      </w:r>
    </w:p>
    <w:p w14:paraId="7D0ED5EB" w14:textId="244594D8" w:rsidR="00DD5E2D" w:rsidRDefault="00DD5E2D" w:rsidP="00DD5E2D">
      <w:pPr>
        <w:pStyle w:val="UiUGROSSFlietext"/>
        <w:numPr>
          <w:ilvl w:val="0"/>
          <w:numId w:val="1"/>
        </w:numPr>
      </w:pPr>
      <w:r>
        <w:t>Überlege, wie sich die verschiedenen Arten des Lüftens auswirken.</w:t>
      </w:r>
    </w:p>
    <w:p w14:paraId="1C6BE96E" w14:textId="0BC7E158" w:rsidR="00DD5E2D" w:rsidRDefault="00DD5E2D" w:rsidP="00DD5E2D">
      <w:pPr>
        <w:pStyle w:val="UiUGROSSFlietext"/>
        <w:numPr>
          <w:ilvl w:val="1"/>
          <w:numId w:val="1"/>
        </w:numPr>
      </w:pPr>
      <w:r>
        <w:t>Welche Art sorgt für „gute Luft“, welche führt zu „schlechter Luft“?</w:t>
      </w:r>
    </w:p>
    <w:p w14:paraId="0E1C9D13" w14:textId="56E3E144" w:rsidR="00DD5E2D" w:rsidRDefault="00DD5E2D" w:rsidP="00DD5E2D">
      <w:pPr>
        <w:pStyle w:val="UiUGROSSFlietext"/>
        <w:numPr>
          <w:ilvl w:val="1"/>
          <w:numId w:val="1"/>
        </w:numPr>
      </w:pPr>
      <w:r>
        <w:t>Bei welcher Art könnte es kalt werden, bei welcher Art nicht?</w:t>
      </w:r>
    </w:p>
    <w:p w14:paraId="7F45D447" w14:textId="0AE942E8" w:rsidR="00DD5E2D" w:rsidRDefault="00DD5E2D" w:rsidP="00DD5E2D">
      <w:pPr>
        <w:pStyle w:val="UiUGROSSFlietext"/>
        <w:numPr>
          <w:ilvl w:val="1"/>
          <w:numId w:val="1"/>
        </w:numPr>
      </w:pPr>
      <w:r>
        <w:t>Wie fühlen sich die Schüler*innen bei den verschiedenen Arten des Lüftens?</w:t>
      </w:r>
    </w:p>
    <w:p w14:paraId="31B86266" w14:textId="68346D2E" w:rsidR="00DD5E2D" w:rsidRDefault="00DD5E2D" w:rsidP="00DD5E2D">
      <w:pPr>
        <w:pStyle w:val="UiUGROSSFlietext"/>
        <w:numPr>
          <w:ilvl w:val="0"/>
          <w:numId w:val="1"/>
        </w:numPr>
      </w:pPr>
      <w:r>
        <w:t>Erstelle einen Plan, um eine Art des Lüftens auszuprobieren. Du kannst dafür den Stundenplan auf Arbeitsblatt 3 verwenden.</w:t>
      </w:r>
    </w:p>
    <w:p w14:paraId="7B2F2707" w14:textId="57B058C1" w:rsidR="00DD5E2D" w:rsidRDefault="00DD5E2D" w:rsidP="00DD5E2D">
      <w:pPr>
        <w:pStyle w:val="UiUGROSSFlietext"/>
        <w:numPr>
          <w:ilvl w:val="0"/>
          <w:numId w:val="1"/>
        </w:numPr>
      </w:pPr>
      <w:r>
        <w:t>Führe den Versuch in deiner Gruppe durch und notiere die Ergebnisse.</w:t>
      </w:r>
    </w:p>
    <w:p w14:paraId="2349B69D" w14:textId="08B409E5" w:rsidR="00DD5E2D" w:rsidRDefault="00DD5E2D" w:rsidP="00DD5E2D">
      <w:pPr>
        <w:pStyle w:val="UiUGROSSFlietext"/>
        <w:numPr>
          <w:ilvl w:val="0"/>
          <w:numId w:val="1"/>
        </w:numPr>
      </w:pPr>
      <w:r>
        <w:t>Besprich die Ergebnisse in deiner Gruppe.</w:t>
      </w:r>
    </w:p>
    <w:p w14:paraId="7DEC5CB2" w14:textId="2265E44A" w:rsidR="00DD5E2D" w:rsidRDefault="00DD5E2D" w:rsidP="00DD5E2D">
      <w:pPr>
        <w:pStyle w:val="UiUGROSSFlietext"/>
        <w:numPr>
          <w:ilvl w:val="1"/>
          <w:numId w:val="1"/>
        </w:numPr>
      </w:pPr>
      <w:r>
        <w:t>Überlegt, auf welche Weise in der Klasse zukünftig gelüftet werden soll. Schreibe auf, warum. (Stichworte)</w:t>
      </w:r>
    </w:p>
    <w:p w14:paraId="39F3A69A" w14:textId="4265B259" w:rsidR="00DD5E2D" w:rsidRDefault="00F51484" w:rsidP="00DD5E2D">
      <w:pPr>
        <w:pStyle w:val="UiUGROSSFlietext"/>
        <w:numPr>
          <w:ilvl w:val="1"/>
          <w:numId w:val="1"/>
        </w:numPr>
      </w:pPr>
      <w:r>
        <w:t>Überlege, bei welcher Art des Lüftens ihr die größten Nachteile beobachtet habt. Beschreibe die Nachteile.</w:t>
      </w:r>
    </w:p>
    <w:p w14:paraId="17EFF9BD" w14:textId="77777777" w:rsidR="00DF6E40" w:rsidRDefault="00DF6E40" w:rsidP="002929B0">
      <w:pPr>
        <w:pStyle w:val="UiUGROSSFlietext"/>
      </w:pPr>
    </w:p>
    <w:p w14:paraId="30220333" w14:textId="6C4C8FE3" w:rsidR="00F64D0B" w:rsidRDefault="00F64D0B" w:rsidP="002929B0">
      <w:pPr>
        <w:pStyle w:val="UiUGROSSFlietext"/>
      </w:pPr>
    </w:p>
    <w:p w14:paraId="14418DEE" w14:textId="77777777" w:rsidR="00DF6E40" w:rsidRDefault="00DF6E40">
      <w:pPr>
        <w:rPr>
          <w:rFonts w:eastAsiaTheme="majorEastAsia" w:cstheme="majorBidi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ACB9021" w14:textId="0C83732F" w:rsidR="004560B1" w:rsidRDefault="004560B1" w:rsidP="004560B1">
      <w:pPr>
        <w:pStyle w:val="UiUH2relevantfrInhaltsverzeichnis"/>
      </w:pPr>
      <w:bookmarkStart w:id="8" w:name="_Toc127459784"/>
      <w:r w:rsidRPr="004560B1">
        <w:rPr>
          <w:b w:val="0"/>
          <w:sz w:val="24"/>
          <w:szCs w:val="24"/>
        </w:rPr>
        <w:lastRenderedPageBreak/>
        <w:t xml:space="preserve">Arbeitsblatt </w:t>
      </w:r>
      <w:r>
        <w:rPr>
          <w:b w:val="0"/>
          <w:sz w:val="24"/>
          <w:szCs w:val="24"/>
        </w:rPr>
        <w:t>2</w:t>
      </w:r>
      <w:r w:rsidRPr="004560B1">
        <w:rPr>
          <w:b w:val="0"/>
          <w:sz w:val="24"/>
          <w:szCs w:val="24"/>
        </w:rPr>
        <w:t>:</w:t>
      </w:r>
      <w:r>
        <w:rPr>
          <w:bCs/>
          <w:sz w:val="20"/>
          <w:szCs w:val="20"/>
        </w:rPr>
        <w:br/>
      </w:r>
      <w:r w:rsidR="00DF6E40">
        <w:t>Anleitung zum Lüften</w:t>
      </w:r>
      <w:bookmarkEnd w:id="8"/>
      <w:r>
        <w:t xml:space="preserve"> </w:t>
      </w:r>
    </w:p>
    <w:p w14:paraId="79663795" w14:textId="77777777" w:rsidR="00DF6E40" w:rsidRPr="00676010" w:rsidRDefault="00DF6E40" w:rsidP="004560B1">
      <w:pPr>
        <w:pStyle w:val="UiUH2relevantfrInhaltsverzeichnis"/>
        <w:rPr>
          <w:bCs/>
          <w:sz w:val="20"/>
          <w:szCs w:val="20"/>
        </w:rPr>
      </w:pPr>
    </w:p>
    <w:p w14:paraId="229FB814" w14:textId="287F5E60" w:rsidR="00F64D0B" w:rsidRDefault="00DF6E40" w:rsidP="00F64D0B">
      <w:r>
        <w:rPr>
          <w:noProof/>
          <w:lang w:eastAsia="de-DE"/>
        </w:rPr>
        <w:drawing>
          <wp:inline distT="0" distB="0" distL="0" distR="0" wp14:anchorId="39545DB2" wp14:editId="34259603">
            <wp:extent cx="4719210" cy="7865533"/>
            <wp:effectExtent l="0" t="0" r="571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789" cy="789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51934" w14:textId="0ECF8D21" w:rsidR="004560B1" w:rsidRDefault="004560B1" w:rsidP="004560B1">
      <w:pPr>
        <w:pStyle w:val="UiUH2relevantfrInhaltsverzeichnis"/>
      </w:pPr>
      <w:bookmarkStart w:id="9" w:name="_Toc127459785"/>
      <w:r w:rsidRPr="004560B1">
        <w:rPr>
          <w:b w:val="0"/>
          <w:sz w:val="24"/>
          <w:szCs w:val="24"/>
        </w:rPr>
        <w:lastRenderedPageBreak/>
        <w:t xml:space="preserve">Arbeitsblatt </w:t>
      </w:r>
      <w:r>
        <w:rPr>
          <w:b w:val="0"/>
          <w:sz w:val="24"/>
          <w:szCs w:val="24"/>
        </w:rPr>
        <w:t>3</w:t>
      </w:r>
      <w:r w:rsidRPr="004560B1">
        <w:rPr>
          <w:b w:val="0"/>
          <w:sz w:val="24"/>
          <w:szCs w:val="24"/>
        </w:rPr>
        <w:t>:</w:t>
      </w:r>
      <w:r>
        <w:rPr>
          <w:bCs/>
          <w:sz w:val="20"/>
          <w:szCs w:val="20"/>
        </w:rPr>
        <w:br/>
      </w:r>
      <w:r w:rsidR="00F51484">
        <w:t>Ablaufplan</w:t>
      </w:r>
      <w:r>
        <w:t xml:space="preserve"> </w:t>
      </w:r>
      <w:r w:rsidR="00F51484">
        <w:t>zum Lüften</w:t>
      </w:r>
      <w:bookmarkEnd w:id="9"/>
    </w:p>
    <w:p w14:paraId="3E010F32" w14:textId="77777777" w:rsidR="00F51484" w:rsidRPr="00676010" w:rsidRDefault="00F51484" w:rsidP="004560B1">
      <w:pPr>
        <w:pStyle w:val="UiUH2relevantfrInhaltsverzeichnis"/>
        <w:rPr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500"/>
      </w:tblGrid>
      <w:tr w:rsidR="00F51484" w14:paraId="264A734D" w14:textId="77777777" w:rsidTr="00F51484">
        <w:tc>
          <w:tcPr>
            <w:tcW w:w="1838" w:type="dxa"/>
          </w:tcPr>
          <w:p w14:paraId="6DDAE557" w14:textId="2E6138FD" w:rsidR="00F51484" w:rsidRDefault="00F51484" w:rsidP="002929B0">
            <w:pPr>
              <w:pStyle w:val="UiUGROSSFlietext"/>
            </w:pPr>
            <w:r>
              <w:t>Uhrzeit</w:t>
            </w:r>
          </w:p>
        </w:tc>
        <w:tc>
          <w:tcPr>
            <w:tcW w:w="3119" w:type="dxa"/>
          </w:tcPr>
          <w:p w14:paraId="019D2DC6" w14:textId="668E993D" w:rsidR="00F51484" w:rsidRDefault="00F51484" w:rsidP="002929B0">
            <w:pPr>
              <w:pStyle w:val="UiUGROSSFlietext"/>
            </w:pPr>
            <w:r>
              <w:t>Wer macht was?</w:t>
            </w:r>
          </w:p>
        </w:tc>
        <w:tc>
          <w:tcPr>
            <w:tcW w:w="4500" w:type="dxa"/>
          </w:tcPr>
          <w:p w14:paraId="05F1BF74" w14:textId="492F2698" w:rsidR="00F51484" w:rsidRDefault="00F51484" w:rsidP="002929B0">
            <w:pPr>
              <w:pStyle w:val="UiUGROSSFlietext"/>
            </w:pPr>
            <w:r>
              <w:t>Beobachtungen und Messergebnisse</w:t>
            </w:r>
          </w:p>
        </w:tc>
      </w:tr>
      <w:tr w:rsidR="00F51484" w14:paraId="732CBCC9" w14:textId="77777777" w:rsidTr="00F51484">
        <w:tc>
          <w:tcPr>
            <w:tcW w:w="1838" w:type="dxa"/>
          </w:tcPr>
          <w:p w14:paraId="11360BC1" w14:textId="415E9B97" w:rsidR="00F51484" w:rsidRDefault="00F51484" w:rsidP="002929B0">
            <w:pPr>
              <w:pStyle w:val="UiUGROSSFlietext"/>
            </w:pPr>
            <w:r>
              <w:t>8:20 Uhr</w:t>
            </w:r>
          </w:p>
        </w:tc>
        <w:tc>
          <w:tcPr>
            <w:tcW w:w="3119" w:type="dxa"/>
          </w:tcPr>
          <w:p w14:paraId="2EAF9A4D" w14:textId="396385F3" w:rsidR="00F51484" w:rsidRDefault="00F51484" w:rsidP="002929B0">
            <w:pPr>
              <w:pStyle w:val="UiUGROSSFlietext"/>
            </w:pPr>
            <w:r>
              <w:t xml:space="preserve">Beispiel: </w:t>
            </w:r>
          </w:p>
          <w:p w14:paraId="3A169737" w14:textId="6E313FDA" w:rsidR="00F51484" w:rsidRDefault="00F51484" w:rsidP="002929B0">
            <w:pPr>
              <w:pStyle w:val="UiUGROSSFlietext"/>
            </w:pPr>
            <w:r>
              <w:t>Fenster weit öffnen (Lea)</w:t>
            </w:r>
          </w:p>
          <w:p w14:paraId="616D96D5" w14:textId="4D3DE996" w:rsidR="00F51484" w:rsidRDefault="00F51484" w:rsidP="002929B0">
            <w:pPr>
              <w:pStyle w:val="UiUGROSSFlietext"/>
            </w:pPr>
          </w:p>
        </w:tc>
        <w:tc>
          <w:tcPr>
            <w:tcW w:w="4500" w:type="dxa"/>
          </w:tcPr>
          <w:p w14:paraId="0BC5B0E1" w14:textId="77777777" w:rsidR="00F51484" w:rsidRDefault="00F51484" w:rsidP="002929B0">
            <w:pPr>
              <w:pStyle w:val="UiUGROSSFlietext"/>
            </w:pPr>
            <w:r>
              <w:t>Beispiel:</w:t>
            </w:r>
          </w:p>
          <w:p w14:paraId="0E655306" w14:textId="7259241C" w:rsidR="00F51484" w:rsidRDefault="00F51484" w:rsidP="002929B0">
            <w:pPr>
              <w:pStyle w:val="UiUGROSSFlietext"/>
            </w:pPr>
            <w:r>
              <w:t>Temperatur vor dem Lüften: 22°</w:t>
            </w:r>
            <w:r w:rsidR="003C1547">
              <w:t>C</w:t>
            </w:r>
          </w:p>
          <w:p w14:paraId="0C02E1A8" w14:textId="684D0946" w:rsidR="00F51484" w:rsidRDefault="003C1547" w:rsidP="002929B0">
            <w:pPr>
              <w:pStyle w:val="UiUGROSSFlietext"/>
            </w:pPr>
            <w:r>
              <w:t>Temperatur n</w:t>
            </w:r>
            <w:r w:rsidR="00F51484">
              <w:t>ach dem Lüften: 19,5°</w:t>
            </w:r>
            <w:r>
              <w:t>C</w:t>
            </w:r>
          </w:p>
          <w:p w14:paraId="444055EA" w14:textId="6583CAAB" w:rsidR="00F51484" w:rsidRDefault="00F51484" w:rsidP="002929B0">
            <w:pPr>
              <w:pStyle w:val="UiUGROSSFlietext"/>
            </w:pPr>
          </w:p>
        </w:tc>
      </w:tr>
      <w:tr w:rsidR="00F51484" w14:paraId="27885A95" w14:textId="77777777" w:rsidTr="00F51484">
        <w:tc>
          <w:tcPr>
            <w:tcW w:w="1838" w:type="dxa"/>
          </w:tcPr>
          <w:p w14:paraId="16534F80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4323CB8E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1AC33110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03C96F03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151DAB4F" w14:textId="0B1A1CA4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14:paraId="07E94EB7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2E41A5F4" w14:textId="6597B435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</w:tr>
      <w:tr w:rsidR="00F51484" w14:paraId="28CB62B1" w14:textId="77777777" w:rsidTr="00F51484">
        <w:tc>
          <w:tcPr>
            <w:tcW w:w="1838" w:type="dxa"/>
          </w:tcPr>
          <w:p w14:paraId="3507D0E9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20B023C8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3F4FE520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6388E2C5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07E638C4" w14:textId="61B478BD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14:paraId="16A9CC95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261C5A92" w14:textId="1C7D86D1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</w:tr>
      <w:tr w:rsidR="00F51484" w14:paraId="66644F34" w14:textId="77777777" w:rsidTr="00F51484">
        <w:tc>
          <w:tcPr>
            <w:tcW w:w="1838" w:type="dxa"/>
          </w:tcPr>
          <w:p w14:paraId="1D95D700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20BE3B35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16E06B6D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17E87134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1865E568" w14:textId="15707FED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14:paraId="181E886C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</w:tr>
      <w:tr w:rsidR="00F51484" w14:paraId="61B7016C" w14:textId="77777777" w:rsidTr="00F51484">
        <w:tc>
          <w:tcPr>
            <w:tcW w:w="1838" w:type="dxa"/>
          </w:tcPr>
          <w:p w14:paraId="313F7208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2ECED464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4AB55ECB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2FE01C46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6A066536" w14:textId="43A975B5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14:paraId="1265AD53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</w:tr>
      <w:tr w:rsidR="00F51484" w14:paraId="2B332CC2" w14:textId="77777777" w:rsidTr="00F51484">
        <w:tc>
          <w:tcPr>
            <w:tcW w:w="1838" w:type="dxa"/>
          </w:tcPr>
          <w:p w14:paraId="44BE75E2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31FF7646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122567BE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2FF4FF40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59BD3D49" w14:textId="6D88B0D6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14:paraId="4BE4FFB9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</w:tr>
      <w:tr w:rsidR="00F51484" w14:paraId="3179F0BE" w14:textId="77777777" w:rsidTr="00F51484">
        <w:tc>
          <w:tcPr>
            <w:tcW w:w="1838" w:type="dxa"/>
          </w:tcPr>
          <w:p w14:paraId="6548CC11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4B9E32BC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6F42DDB7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0B4CB9B1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34C98DDB" w14:textId="64F0F751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14:paraId="3353D0B1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</w:tr>
      <w:tr w:rsidR="00F51484" w14:paraId="4006930A" w14:textId="77777777" w:rsidTr="00F51484">
        <w:tc>
          <w:tcPr>
            <w:tcW w:w="1838" w:type="dxa"/>
          </w:tcPr>
          <w:p w14:paraId="2E1565B7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0838DDAD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6770D6C4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57114A30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05EBFC45" w14:textId="197C77EC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14:paraId="49398DED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</w:tr>
      <w:tr w:rsidR="00F51484" w14:paraId="09C45974" w14:textId="77777777" w:rsidTr="00F51484">
        <w:tc>
          <w:tcPr>
            <w:tcW w:w="1838" w:type="dxa"/>
          </w:tcPr>
          <w:p w14:paraId="5743CD95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0526188C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576B482C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408A163A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  <w:p w14:paraId="5F32BCFF" w14:textId="4D57E8C8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14:paraId="388963BF" w14:textId="77777777" w:rsidR="00F51484" w:rsidRPr="00F51484" w:rsidRDefault="00F51484" w:rsidP="002929B0">
            <w:pPr>
              <w:pStyle w:val="UiUGROSSFlietext"/>
              <w:rPr>
                <w:sz w:val="26"/>
                <w:szCs w:val="26"/>
              </w:rPr>
            </w:pPr>
          </w:p>
        </w:tc>
      </w:tr>
    </w:tbl>
    <w:p w14:paraId="210C3EBC" w14:textId="29E689D3" w:rsidR="00F64D0B" w:rsidRDefault="00F64D0B" w:rsidP="00F51484">
      <w:pPr>
        <w:pStyle w:val="UiUGROSSFlietext"/>
      </w:pPr>
    </w:p>
    <w:p w14:paraId="0C421C87" w14:textId="5F4D1559" w:rsidR="00F51484" w:rsidRDefault="00F51484" w:rsidP="00F51484">
      <w:pPr>
        <w:pStyle w:val="UiUGROSSFlietext"/>
      </w:pPr>
    </w:p>
    <w:p w14:paraId="16F2E29C" w14:textId="2AECBFE3" w:rsidR="00F51484" w:rsidRPr="00676010" w:rsidRDefault="00F51484" w:rsidP="00F51484">
      <w:pPr>
        <w:pStyle w:val="UiUH2relevantfrInhaltsverzeichnis"/>
        <w:rPr>
          <w:bCs/>
          <w:sz w:val="20"/>
          <w:szCs w:val="20"/>
        </w:rPr>
      </w:pPr>
      <w:bookmarkStart w:id="10" w:name="_Toc127459786"/>
      <w:r>
        <w:rPr>
          <w:b w:val="0"/>
          <w:sz w:val="24"/>
          <w:szCs w:val="24"/>
        </w:rPr>
        <w:lastRenderedPageBreak/>
        <w:t>Handreichung für Lehrkräfte</w:t>
      </w:r>
      <w:r w:rsidRPr="004560B1">
        <w:rPr>
          <w:b w:val="0"/>
          <w:sz w:val="24"/>
          <w:szCs w:val="24"/>
        </w:rPr>
        <w:t>:</w:t>
      </w:r>
      <w:r>
        <w:rPr>
          <w:bCs/>
          <w:sz w:val="20"/>
          <w:szCs w:val="20"/>
        </w:rPr>
        <w:br/>
      </w:r>
      <w:r>
        <w:t>Empfehlungen zum Vorgehen</w:t>
      </w:r>
      <w:bookmarkEnd w:id="10"/>
    </w:p>
    <w:p w14:paraId="6BC4B85A" w14:textId="77777777" w:rsidR="00F51484" w:rsidRDefault="00F51484" w:rsidP="00F51484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E7ACCD8" w14:textId="74E1568B" w:rsidR="00F51484" w:rsidRDefault="00F51484" w:rsidP="00F51484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Die Versuche können an verschiedenen Tagen in Gruppen durchgeführt werden. Verschiedene Gruppen setzen jeweils eine Variante des Versuchs um.</w:t>
      </w:r>
    </w:p>
    <w:p w14:paraId="03C20A76" w14:textId="77777777" w:rsidR="00F51484" w:rsidRDefault="00F51484" w:rsidP="00F51484">
      <w:pPr>
        <w:pStyle w:val="StandardWeb"/>
        <w:spacing w:before="0" w:beforeAutospacing="0" w:after="0" w:afterAutospacing="0"/>
        <w:rPr>
          <w:color w:val="000000"/>
        </w:rPr>
      </w:pPr>
    </w:p>
    <w:p w14:paraId="18114626" w14:textId="2A3FE2CF" w:rsidR="00F51484" w:rsidRDefault="00811662" w:rsidP="00F51484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Es sollten</w:t>
      </w:r>
      <w:r w:rsidR="00F5148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zwei oder drei</w:t>
      </w:r>
      <w:r w:rsidR="00F51484">
        <w:rPr>
          <w:rFonts w:ascii="Calibri" w:hAnsi="Calibri" w:cs="Calibri"/>
          <w:color w:val="000000"/>
        </w:rPr>
        <w:t xml:space="preserve"> verschiedene Lüftungsvarianten</w:t>
      </w:r>
      <w:r>
        <w:rPr>
          <w:rFonts w:ascii="Calibri" w:hAnsi="Calibri" w:cs="Calibri"/>
          <w:color w:val="000000"/>
        </w:rPr>
        <w:t xml:space="preserve"> verglichen</w:t>
      </w:r>
      <w:r w:rsidR="00F5148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werden</w:t>
      </w:r>
      <w:r w:rsidR="00F51484">
        <w:rPr>
          <w:rFonts w:ascii="Calibri" w:hAnsi="Calibri" w:cs="Calibri"/>
          <w:color w:val="000000"/>
        </w:rPr>
        <w:t>. Damit sich messbare Unterschiede ergeben, ist optimales Lüften (gemäß den Empfehlungen der Fachleute) mit häufigem Öffnen aller Fenster darunter. Erfahrungsgemäß wird in Klassen wesentlich seltener</w:t>
      </w:r>
      <w:r w:rsidR="00F51484">
        <w:rPr>
          <w:rStyle w:val="apple-converted-space"/>
          <w:rFonts w:ascii="Calibri" w:hAnsi="Calibri" w:cs="Calibri"/>
          <w:color w:val="000000"/>
        </w:rPr>
        <w:t> </w:t>
      </w:r>
      <w:r w:rsidR="00F51484">
        <w:rPr>
          <w:rFonts w:ascii="Calibri" w:hAnsi="Calibri" w:cs="Calibri"/>
          <w:color w:val="000000"/>
        </w:rPr>
        <w:t>gelüftet. Die optimale Variante wird verglichen mit dem Lüften mit gekippten Fenstern, das im Alltag häufig vorkommt, aber zu deutlich weniger Luftaustausch führt.</w:t>
      </w:r>
    </w:p>
    <w:p w14:paraId="2151C251" w14:textId="77777777" w:rsidR="00F51484" w:rsidRDefault="00F51484" w:rsidP="00F51484">
      <w:pPr>
        <w:pStyle w:val="StandardWeb"/>
        <w:spacing w:before="0" w:beforeAutospacing="0" w:after="0" w:afterAutospacing="0"/>
        <w:rPr>
          <w:color w:val="000000"/>
        </w:rPr>
      </w:pPr>
    </w:p>
    <w:p w14:paraId="69BCE4D0" w14:textId="58A00764" w:rsidR="00F51484" w:rsidRDefault="00F51484" w:rsidP="00F51484">
      <w:pPr>
        <w:pStyle w:val="Standard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Der Ablauf und die Auswirkungen werden in Form einer Tabelle auf jeweils einem Ergebnis</w:t>
      </w:r>
      <w:r w:rsidR="00811662">
        <w:rPr>
          <w:rFonts w:ascii="Calibri" w:hAnsi="Calibri" w:cs="Calibri"/>
          <w:color w:val="000000"/>
        </w:rPr>
        <w:t>bogen</w:t>
      </w:r>
      <w:r>
        <w:rPr>
          <w:rFonts w:ascii="Calibri" w:hAnsi="Calibri" w:cs="Calibri"/>
          <w:color w:val="000000"/>
        </w:rPr>
        <w:t xml:space="preserve"> notiert.</w:t>
      </w:r>
    </w:p>
    <w:p w14:paraId="695B5D72" w14:textId="77777777" w:rsidR="00F51484" w:rsidRDefault="00F51484" w:rsidP="00F51484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EA2E492" w14:textId="589864AE" w:rsidR="00F51484" w:rsidRDefault="00F51484" w:rsidP="00F51484">
      <w:pPr>
        <w:pStyle w:val="Standard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Je nach Ausstattung der Schule können unterschiedliche Beobachtungen beziehungsweise Messungen durchgeführt werden. Mindestens sollte notiert werden:</w:t>
      </w:r>
    </w:p>
    <w:p w14:paraId="1A2762D3" w14:textId="0303F88A" w:rsidR="00F51484" w:rsidRDefault="003C1547" w:rsidP="00811662">
      <w:pPr>
        <w:pStyle w:val="Standard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s</w:t>
      </w:r>
      <w:r w:rsidR="00F51484">
        <w:rPr>
          <w:rFonts w:ascii="Calibri" w:hAnsi="Calibri" w:cs="Calibri"/>
          <w:color w:val="000000"/>
        </w:rPr>
        <w:t>ubjektives Temperaturempfinden am Ende des Tages</w:t>
      </w:r>
    </w:p>
    <w:p w14:paraId="7406EB73" w14:textId="0CB7C8DD" w:rsidR="00F51484" w:rsidRDefault="003C1547" w:rsidP="00811662">
      <w:pPr>
        <w:pStyle w:val="Standard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s</w:t>
      </w:r>
      <w:r w:rsidR="00F51484">
        <w:rPr>
          <w:rFonts w:ascii="Calibri" w:hAnsi="Calibri" w:cs="Calibri"/>
          <w:color w:val="000000"/>
        </w:rPr>
        <w:t>ubjektives Wohlbefinden am Ende des Tages </w:t>
      </w:r>
    </w:p>
    <w:p w14:paraId="1ACA740B" w14:textId="77777777" w:rsidR="00811662" w:rsidRDefault="00811662" w:rsidP="00811662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883A0D3" w14:textId="057C4D20" w:rsidR="00F51484" w:rsidRDefault="00811662" w:rsidP="00811662">
      <w:pPr>
        <w:pStyle w:val="Standard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Falls möglich,</w:t>
      </w:r>
      <w:r w:rsidR="00F51484">
        <w:rPr>
          <w:rFonts w:ascii="Calibri" w:hAnsi="Calibri" w:cs="Calibri"/>
          <w:color w:val="000000"/>
        </w:rPr>
        <w:t xml:space="preserve"> sollten die folgende Werte gemessen und notiert werden:</w:t>
      </w:r>
    </w:p>
    <w:p w14:paraId="7CBD96D7" w14:textId="77777777" w:rsidR="00F51484" w:rsidRDefault="00F51484" w:rsidP="00811662">
      <w:pPr>
        <w:pStyle w:val="StandardWeb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Temperatur in Raum vor und nach dem Lüften</w:t>
      </w:r>
    </w:p>
    <w:p w14:paraId="1050AE4B" w14:textId="77777777" w:rsidR="00F51484" w:rsidRDefault="00F51484" w:rsidP="00811662">
      <w:pPr>
        <w:pStyle w:val="StandardWeb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CO</w:t>
      </w:r>
      <w:r>
        <w:rPr>
          <w:rFonts w:ascii="Calibri" w:hAnsi="Calibri" w:cs="Calibri"/>
          <w:color w:val="000000"/>
          <w:vertAlign w:val="subscript"/>
        </w:rPr>
        <w:t>2</w:t>
      </w:r>
      <w:r>
        <w:rPr>
          <w:rFonts w:ascii="Calibri" w:hAnsi="Calibri" w:cs="Calibri"/>
          <w:color w:val="000000"/>
        </w:rPr>
        <w:t>-Gehalt vor und nach dem Lüften</w:t>
      </w:r>
    </w:p>
    <w:p w14:paraId="23740A35" w14:textId="77777777" w:rsidR="00F51484" w:rsidRDefault="00F51484" w:rsidP="00F51484">
      <w:pPr>
        <w:pStyle w:val="UiUGROSSFlietext"/>
      </w:pPr>
    </w:p>
    <w:sectPr w:rsidR="00F51484" w:rsidSect="00D44F8D">
      <w:footerReference w:type="default" r:id="rId11"/>
      <w:footerReference w:type="first" r:id="rId12"/>
      <w:pgSz w:w="11906" w:h="16838"/>
      <w:pgMar w:top="1134" w:right="1021" w:bottom="1412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EF4B" w14:textId="77777777" w:rsidR="00D11748" w:rsidRDefault="00D11748" w:rsidP="00D14794">
      <w:pPr>
        <w:spacing w:after="0" w:line="240" w:lineRule="auto"/>
      </w:pPr>
      <w:r>
        <w:separator/>
      </w:r>
    </w:p>
  </w:endnote>
  <w:endnote w:type="continuationSeparator" w:id="0">
    <w:p w14:paraId="75D42D39" w14:textId="77777777" w:rsidR="00D11748" w:rsidRDefault="00D11748" w:rsidP="00D1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CFEA" w14:textId="7974C608" w:rsidR="00D14794" w:rsidRPr="00D14794" w:rsidRDefault="006E618A" w:rsidP="00890BA8">
    <w:pPr>
      <w:pStyle w:val="UiUFuzeile"/>
    </w:pPr>
    <w:r w:rsidRPr="006E618A">
      <w:t>Das Arbeitsmaterial ist Teil des Themas „Richtig heizen und lüften“, erschienen unter www.umwelt-im-unterricht.de. Stand: 02/2023.</w:t>
    </w:r>
    <w:r>
      <w:t xml:space="preserve"> </w:t>
    </w:r>
    <w:r w:rsidR="00890BA8" w:rsidRPr="00FF7F7C">
      <w:t>Herausgeber: Bundesministerium für Umwelt, Naturschutz</w:t>
    </w:r>
    <w:r w:rsidR="00890BA8">
      <w:t xml:space="preserve">, </w:t>
    </w:r>
    <w:r w:rsidR="00890BA8" w:rsidRPr="00FF7F7C">
      <w:t>nukleare Sicherheit</w:t>
    </w:r>
    <w:r w:rsidR="00890BA8">
      <w:t xml:space="preserve"> und Verbraucherschutz. Das</w:t>
    </w:r>
    <w:r w:rsidR="00890BA8" w:rsidRPr="00FF7F7C">
      <w:t xml:space="preserve"> Material steht unter Creative Commons-Lizenzen. Bearbeitung, Vervielfältigung und Veröffentlichung sind gestattet. Bei Veröffentlichung müssen die </w:t>
    </w:r>
    <w:r w:rsidR="00890BA8">
      <w:t>angegebenen</w:t>
    </w:r>
    <w:r w:rsidR="00890BA8" w:rsidRPr="00FF7F7C">
      <w:t xml:space="preserve"> Lizenzen verwendet und die Urheber genannt werden.</w:t>
    </w:r>
    <w:r w:rsidR="00890BA8">
      <w:t xml:space="preserve"> </w:t>
    </w:r>
    <w:r w:rsidR="00890BA8" w:rsidRPr="00FF7F7C">
      <w:t>Lizenzangabe für die Texte: www.umwelt-im-unterricht.de</w:t>
    </w:r>
    <w:r w:rsidR="00890BA8">
      <w:t xml:space="preserve"> </w:t>
    </w:r>
    <w:r w:rsidR="00890BA8" w:rsidRPr="00FF7F7C">
      <w:t>/</w:t>
    </w:r>
    <w:r w:rsidR="00890BA8">
      <w:t xml:space="preserve"> </w:t>
    </w:r>
    <w:r w:rsidR="00890BA8" w:rsidRPr="00FF7F7C">
      <w:t>CC BY-SA 4.0.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457F" w14:textId="534DC0DF" w:rsidR="00450272" w:rsidRPr="00890BA8" w:rsidRDefault="006E618A" w:rsidP="00890BA8">
    <w:pPr>
      <w:pStyle w:val="UiUFuzeile"/>
    </w:pPr>
    <w:r w:rsidRPr="006E618A">
      <w:t>Das Arbeitsmaterial ist Teil des Themas „Richtig heizen und lüften“, erschienen unter www.umwelt-im-unterricht.de. Stand: 02/</w:t>
    </w:r>
    <w:r w:rsidR="00890BA8" w:rsidRPr="006E618A">
      <w:t>202</w:t>
    </w:r>
    <w:r w:rsidRPr="006E618A">
      <w:t>3</w:t>
    </w:r>
    <w:r w:rsidR="00890BA8" w:rsidRPr="006E618A">
      <w:t>.</w:t>
    </w:r>
    <w:r w:rsidR="00890BA8">
      <w:t xml:space="preserve"> </w:t>
    </w:r>
    <w:r w:rsidR="00890BA8" w:rsidRPr="00FF7F7C">
      <w:t>Herausgeber: Bundesministerium für Umwelt, Naturschutz</w:t>
    </w:r>
    <w:r w:rsidR="00890BA8">
      <w:t xml:space="preserve">, </w:t>
    </w:r>
    <w:r w:rsidR="00890BA8" w:rsidRPr="00FF7F7C">
      <w:t>nukleare Sicherheit</w:t>
    </w:r>
    <w:r w:rsidR="00890BA8">
      <w:t xml:space="preserve"> und Verbraucherschutz. Das</w:t>
    </w:r>
    <w:r w:rsidR="00890BA8" w:rsidRPr="00FF7F7C">
      <w:t xml:space="preserve"> Material steht unter Creative Commons-Lizenzen. Bearbeitung, Vervielfältigung und Veröffentlichung sind gestattet. Bei Veröffentlichung müssen die </w:t>
    </w:r>
    <w:r w:rsidR="00890BA8">
      <w:t>angegebenen</w:t>
    </w:r>
    <w:r w:rsidR="00890BA8" w:rsidRPr="00FF7F7C">
      <w:t xml:space="preserve"> Lizenzen verwendet und die Urheber genannt werden.</w:t>
    </w:r>
    <w:r w:rsidR="00890BA8">
      <w:t xml:space="preserve"> </w:t>
    </w:r>
    <w:r w:rsidR="00890BA8" w:rsidRPr="00FF7F7C">
      <w:t>Lizenzangabe für die Texte: www.umwelt-im-unterricht.de</w:t>
    </w:r>
    <w:r w:rsidR="00890BA8">
      <w:t xml:space="preserve"> </w:t>
    </w:r>
    <w:r w:rsidR="00890BA8" w:rsidRPr="00FF7F7C">
      <w:t>/</w:t>
    </w:r>
    <w:r w:rsidR="00890BA8">
      <w:t xml:space="preserve"> </w:t>
    </w:r>
    <w:r w:rsidR="00890BA8"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0EC6" w14:textId="77777777" w:rsidR="00D11748" w:rsidRDefault="00D11748" w:rsidP="00D14794">
      <w:pPr>
        <w:spacing w:after="0" w:line="240" w:lineRule="auto"/>
      </w:pPr>
      <w:r>
        <w:separator/>
      </w:r>
    </w:p>
  </w:footnote>
  <w:footnote w:type="continuationSeparator" w:id="0">
    <w:p w14:paraId="366D514A" w14:textId="77777777" w:rsidR="00D11748" w:rsidRDefault="00D11748" w:rsidP="00D1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A408F"/>
    <w:multiLevelType w:val="multilevel"/>
    <w:tmpl w:val="5C36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74AB8"/>
    <w:multiLevelType w:val="multilevel"/>
    <w:tmpl w:val="5C36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A0C78"/>
    <w:multiLevelType w:val="hybridMultilevel"/>
    <w:tmpl w:val="4FC6CC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07711"/>
    <w:multiLevelType w:val="multilevel"/>
    <w:tmpl w:val="5C36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959234">
    <w:abstractNumId w:val="2"/>
  </w:num>
  <w:num w:numId="2" w16cid:durableId="1065295225">
    <w:abstractNumId w:val="1"/>
  </w:num>
  <w:num w:numId="3" w16cid:durableId="1864854434">
    <w:abstractNumId w:val="0"/>
  </w:num>
  <w:num w:numId="4" w16cid:durableId="1737508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7"/>
    <w:rsid w:val="00053313"/>
    <w:rsid w:val="00054244"/>
    <w:rsid w:val="000F6720"/>
    <w:rsid w:val="00174E03"/>
    <w:rsid w:val="00247113"/>
    <w:rsid w:val="002543CA"/>
    <w:rsid w:val="002929B0"/>
    <w:rsid w:val="00317710"/>
    <w:rsid w:val="003C1547"/>
    <w:rsid w:val="003D2DD0"/>
    <w:rsid w:val="004360E3"/>
    <w:rsid w:val="00450272"/>
    <w:rsid w:val="004560B1"/>
    <w:rsid w:val="0046729B"/>
    <w:rsid w:val="004704B8"/>
    <w:rsid w:val="004D5A17"/>
    <w:rsid w:val="006206E7"/>
    <w:rsid w:val="0063789F"/>
    <w:rsid w:val="006E618A"/>
    <w:rsid w:val="00811662"/>
    <w:rsid w:val="00890BA8"/>
    <w:rsid w:val="008E15AD"/>
    <w:rsid w:val="00A02BDB"/>
    <w:rsid w:val="00AA5EEE"/>
    <w:rsid w:val="00C079CE"/>
    <w:rsid w:val="00D11748"/>
    <w:rsid w:val="00D14794"/>
    <w:rsid w:val="00D44F8D"/>
    <w:rsid w:val="00DC5D5E"/>
    <w:rsid w:val="00DD5E2D"/>
    <w:rsid w:val="00DE0B1A"/>
    <w:rsid w:val="00DF6E40"/>
    <w:rsid w:val="00E22C3C"/>
    <w:rsid w:val="00F51484"/>
    <w:rsid w:val="00F51F9D"/>
    <w:rsid w:val="00F6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2F7A"/>
  <w15:chartTrackingRefBased/>
  <w15:docId w15:val="{D7742345-5118-41E9-9E0C-1CA0E638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4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4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</w:pPr>
    <w:rPr>
      <w:rFonts w:cstheme="minorHAns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rPr>
      <w:rFonts w:cstheme="minorHAnsi"/>
      <w:sz w:val="24"/>
      <w:szCs w:val="24"/>
    </w:rPr>
  </w:style>
  <w:style w:type="paragraph" w:customStyle="1" w:styleId="UiUH3">
    <w:name w:val="UiU H3"/>
    <w:basedOn w:val="berschrift3"/>
    <w:qFormat/>
    <w:rsid w:val="006206E7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7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6206E7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qFormat/>
    <w:rsid w:val="004560B1"/>
    <w:rPr>
      <w:rFonts w:eastAsiaTheme="majorEastAsia" w:cstheme="majorBidi"/>
      <w:b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pPr>
      <w:spacing w:after="0" w:line="240" w:lineRule="auto"/>
    </w:pPr>
    <w:rPr>
      <w:rFonts w:asciiTheme="majorHAnsi" w:hAnsiTheme="majorHAnsi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E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E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KeinLeerraum">
    <w:name w:val="No Spacing"/>
    <w:uiPriority w:val="1"/>
    <w:qFormat/>
    <w:rsid w:val="00174E0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74E0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11662"/>
    <w:pPr>
      <w:tabs>
        <w:tab w:val="right" w:leader="dot" w:pos="9062"/>
      </w:tabs>
      <w:spacing w:before="80" w:after="80"/>
    </w:pPr>
    <w:rPr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174E0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/>
      <w:ind w:left="440"/>
    </w:pPr>
  </w:style>
  <w:style w:type="paragraph" w:customStyle="1" w:styleId="UiUGROSSTeaserVorspann">
    <w:name w:val="UiU GROSS Teaser / Vorspann"/>
    <w:basedOn w:val="UiUTeaserVorspann"/>
    <w:qFormat/>
    <w:rsid w:val="002929B0"/>
    <w:rPr>
      <w:sz w:val="28"/>
      <w:szCs w:val="28"/>
    </w:rPr>
  </w:style>
  <w:style w:type="paragraph" w:customStyle="1" w:styleId="UiUGROSSFlietext">
    <w:name w:val="UiU GROSS Fließtext"/>
    <w:basedOn w:val="UiUFlietext"/>
    <w:qFormat/>
    <w:rsid w:val="002929B0"/>
    <w:rPr>
      <w:sz w:val="28"/>
      <w:szCs w:val="28"/>
    </w:rPr>
  </w:style>
  <w:style w:type="paragraph" w:customStyle="1" w:styleId="UiUGROSSDachzeile">
    <w:name w:val="UiU GROSS Dachzeile"/>
    <w:basedOn w:val="UiUDachzeile"/>
    <w:qFormat/>
    <w:rsid w:val="002929B0"/>
    <w:rPr>
      <w:sz w:val="24"/>
      <w:szCs w:val="24"/>
    </w:rPr>
  </w:style>
  <w:style w:type="paragraph" w:customStyle="1" w:styleId="UiUGROSSH2">
    <w:name w:val="UiU GROSS H2"/>
    <w:basedOn w:val="UiUH2"/>
    <w:qFormat/>
    <w:rsid w:val="002929B0"/>
    <w:rPr>
      <w:sz w:val="36"/>
      <w:szCs w:val="36"/>
    </w:rPr>
  </w:style>
  <w:style w:type="paragraph" w:customStyle="1" w:styleId="UiUGROSSH3">
    <w:name w:val="UiU GROSS H3"/>
    <w:basedOn w:val="UiUH3"/>
    <w:qFormat/>
    <w:rsid w:val="004560B1"/>
    <w:rPr>
      <w:sz w:val="30"/>
      <w:szCs w:val="30"/>
    </w:rPr>
  </w:style>
  <w:style w:type="paragraph" w:customStyle="1" w:styleId="UiUH2relevantfrInhaltsverzeichnis">
    <w:name w:val="UiU H2 relevant für Inhaltsverzeichnis"/>
    <w:basedOn w:val="UiUH2"/>
    <w:qFormat/>
    <w:rsid w:val="004560B1"/>
    <w:pPr>
      <w:outlineLvl w:val="0"/>
    </w:pPr>
    <w:rPr>
      <w:sz w:val="36"/>
    </w:rPr>
  </w:style>
  <w:style w:type="table" w:styleId="Tabellenraster">
    <w:name w:val="Table Grid"/>
    <w:basedOn w:val="NormaleTabelle"/>
    <w:uiPriority w:val="39"/>
    <w:rsid w:val="00F5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F5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F51484"/>
  </w:style>
  <w:style w:type="paragraph" w:styleId="berarbeitung">
    <w:name w:val="Revision"/>
    <w:hidden/>
    <w:uiPriority w:val="99"/>
    <w:semiHidden/>
    <w:rsid w:val="00DC5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richtig-heizen-und-lueft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C74E-8F4C-41FE-BF43-D4AB7182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Pablo Knauf</cp:lastModifiedBy>
  <cp:revision>5</cp:revision>
  <dcterms:created xsi:type="dcterms:W3CDTF">2023-02-17T12:54:00Z</dcterms:created>
  <dcterms:modified xsi:type="dcterms:W3CDTF">2023-02-23T13:42:00Z</dcterms:modified>
</cp:coreProperties>
</file>