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3941C0B4" w14:textId="05679BCA" w:rsidR="00D14794" w:rsidRDefault="00E15F50" w:rsidP="00D14794">
      <w:pPr>
        <w:pStyle w:val="UiUH1"/>
      </w:pPr>
      <w:r>
        <w:t xml:space="preserve">Infografik: Warum unser Wasser knapper werden könnte (Basisvariante) </w:t>
      </w:r>
    </w:p>
    <w:p w14:paraId="20397BE0" w14:textId="033C7EF6" w:rsidR="00D14794" w:rsidRDefault="003958E0" w:rsidP="003958E0">
      <w:pPr>
        <w:pStyle w:val="UiUTeaserVorspann"/>
      </w:pPr>
      <w:r>
        <w:t>Die Materialien enthalten eine Infografik, die durch die Schüler*innen vervollständigt wird.</w:t>
      </w:r>
      <w:r w:rsidR="00397992">
        <w:t xml:space="preserve"> </w:t>
      </w:r>
      <w:r w:rsidR="00397992" w:rsidRPr="00397992">
        <w:t>Sie veranschaulicht, welche Faktoren die Wasservorräte in Deutschland beeinflussen</w:t>
      </w:r>
      <w:r w:rsidR="00373631">
        <w:t>.</w:t>
      </w:r>
    </w:p>
    <w:p w14:paraId="30B66B99" w14:textId="77777777" w:rsidR="00867BE3" w:rsidRDefault="00867BE3" w:rsidP="00D14794">
      <w:pPr>
        <w:pStyle w:val="UiUH2"/>
      </w:pPr>
    </w:p>
    <w:p w14:paraId="17323392" w14:textId="26C362EA"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0" w:name="_Toc56075794"/>
      <w:bookmarkStart w:id="1" w:name="_Toc57794887"/>
      <w:bookmarkStart w:id="2" w:name="_Toc57794925"/>
      <w:r w:rsidRPr="00F64D0B">
        <w:t>Was gehört noch zu diesen Arbeitsmaterialien?</w:t>
      </w:r>
      <w:bookmarkEnd w:id="0"/>
      <w:bookmarkEnd w:id="1"/>
      <w:bookmarkEnd w:id="2"/>
      <w:r w:rsidRPr="00F64D0B">
        <w:t xml:space="preserve">   </w:t>
      </w:r>
    </w:p>
    <w:p w14:paraId="57EE3C82" w14:textId="60DE267D" w:rsidR="00C3331F" w:rsidRDefault="00C3331F" w:rsidP="00C3331F">
      <w:pPr>
        <w:pStyle w:val="UiUFlietext"/>
      </w:pPr>
      <w:r w:rsidRPr="00D14794">
        <w:t xml:space="preserve">Die folgenden Seiten enthalten Arbeitsmaterialien zum Thema </w:t>
      </w:r>
      <w:r>
        <w:t>des Monats</w:t>
      </w:r>
      <w:r w:rsidRPr="00D14794">
        <w:t xml:space="preserve"> „</w:t>
      </w:r>
      <w:r w:rsidR="001A6ADF">
        <w:t>Wie sichern wir unsere Wasserversorgung</w:t>
      </w:r>
      <w:r>
        <w:t>?</w:t>
      </w:r>
      <w:r w:rsidRPr="00D14794">
        <w:t xml:space="preserve">“ von Umwelt im Unterricht. Zum Thema gehören Hintergrundinformationen, ein didaktischer Kommentar sowie ein Unterrichtsvorschlag. </w:t>
      </w:r>
    </w:p>
    <w:p w14:paraId="1E33A342" w14:textId="65C81BC9" w:rsidR="00174E03" w:rsidRDefault="00D14794" w:rsidP="00C3331F">
      <w:pPr>
        <w:pStyle w:val="UiUFlietext"/>
      </w:pPr>
      <w:r>
        <w:t>Sie sind abrufbar unter:</w:t>
      </w:r>
      <w:r w:rsidR="00F64D0B">
        <w:br/>
      </w:r>
      <w:r w:rsidR="005259A0" w:rsidRPr="005259A0">
        <w:t>https://www.umwelt-im-unterricht.de/wochenthemen/wie-sichern-wir-unsere-wasserversorgung</w:t>
      </w:r>
    </w:p>
    <w:p w14:paraId="056CAB1A" w14:textId="77777777" w:rsidR="00867BE3" w:rsidRDefault="00867BE3" w:rsidP="00F64D0B">
      <w:pPr>
        <w:pStyle w:val="UiUH3"/>
      </w:pPr>
      <w:bookmarkStart w:id="3" w:name="_Toc56075795"/>
      <w:bookmarkStart w:id="4" w:name="_Toc57794888"/>
      <w:bookmarkStart w:id="5" w:name="_Toc57794926"/>
    </w:p>
    <w:p w14:paraId="2C420AF4" w14:textId="614A9616" w:rsidR="00D14794" w:rsidRDefault="00D14794" w:rsidP="00F64D0B">
      <w:pPr>
        <w:pStyle w:val="UiUH3"/>
      </w:pPr>
      <w:r>
        <w:t>Inhalt und Verwendung der Arbeitsmaterialien</w:t>
      </w:r>
      <w:bookmarkEnd w:id="3"/>
      <w:bookmarkEnd w:id="4"/>
      <w:bookmarkEnd w:id="5"/>
    </w:p>
    <w:p w14:paraId="029B6D23" w14:textId="201749E5" w:rsidR="00C3331F" w:rsidRDefault="00C3331F" w:rsidP="00C3331F">
      <w:pPr>
        <w:rPr>
          <w:rFonts w:cstheme="minorHAnsi"/>
          <w:sz w:val="24"/>
          <w:szCs w:val="24"/>
        </w:rPr>
      </w:pPr>
      <w:r w:rsidRPr="00F419E0">
        <w:rPr>
          <w:rFonts w:cstheme="minorHAnsi"/>
          <w:sz w:val="24"/>
          <w:szCs w:val="24"/>
        </w:rPr>
        <w:t>Die Materialien werden für den Unterrichtsvorschlag „</w:t>
      </w:r>
      <w:r w:rsidRPr="0008543B">
        <w:rPr>
          <w:rFonts w:cstheme="minorHAnsi"/>
          <w:sz w:val="24"/>
          <w:szCs w:val="24"/>
        </w:rPr>
        <w:t>Wasser in Deutschland: Wie können wir es nachhaltiger nutzen?</w:t>
      </w:r>
      <w:r w:rsidRPr="00F419E0">
        <w:rPr>
          <w:rFonts w:cstheme="minorHAnsi"/>
          <w:sz w:val="24"/>
          <w:szCs w:val="24"/>
        </w:rPr>
        <w:t xml:space="preserve"> (</w:t>
      </w:r>
      <w:r>
        <w:rPr>
          <w:rFonts w:cstheme="minorHAnsi"/>
          <w:sz w:val="24"/>
          <w:szCs w:val="24"/>
        </w:rPr>
        <w:t>Basisvariante</w:t>
      </w:r>
      <w:r w:rsidRPr="00F419E0">
        <w:rPr>
          <w:rFonts w:cstheme="minorHAnsi"/>
          <w:sz w:val="24"/>
          <w:szCs w:val="24"/>
        </w:rPr>
        <w:t xml:space="preserve">)“ verwendet. </w:t>
      </w:r>
    </w:p>
    <w:p w14:paraId="7E90706F" w14:textId="0BF00A5E" w:rsidR="003958E0" w:rsidRDefault="00C3331F" w:rsidP="00C3331F">
      <w:pPr>
        <w:rPr>
          <w:rFonts w:cstheme="minorHAnsi"/>
          <w:sz w:val="24"/>
          <w:szCs w:val="24"/>
        </w:rPr>
      </w:pPr>
      <w:r w:rsidRPr="007036BF">
        <w:rPr>
          <w:rFonts w:cstheme="minorHAnsi"/>
          <w:sz w:val="24"/>
          <w:szCs w:val="24"/>
        </w:rPr>
        <w:t>Die Schüler*innen erhalten den Auftrag,</w:t>
      </w:r>
      <w:r w:rsidR="003958E0" w:rsidRPr="003958E0">
        <w:rPr>
          <w:rFonts w:cstheme="minorHAnsi"/>
          <w:sz w:val="24"/>
          <w:szCs w:val="24"/>
        </w:rPr>
        <w:t xml:space="preserve"> eine Infografik zu ergänzen</w:t>
      </w:r>
      <w:r w:rsidR="003958E0">
        <w:rPr>
          <w:rFonts w:cstheme="minorHAnsi"/>
          <w:sz w:val="24"/>
          <w:szCs w:val="24"/>
        </w:rPr>
        <w:t xml:space="preserve">. </w:t>
      </w:r>
      <w:r w:rsidR="003958E0" w:rsidRPr="003958E0">
        <w:rPr>
          <w:rFonts w:cstheme="minorHAnsi"/>
          <w:sz w:val="24"/>
          <w:szCs w:val="24"/>
        </w:rPr>
        <w:t>Sie veranschaulicht, welche Faktoren die Wasservorräte in Deutschland beeinflussen. Als Grundlage erhalten sie Informationsmaterialien und Arbeitsaufträge</w:t>
      </w:r>
      <w:r w:rsidR="003958E0">
        <w:rPr>
          <w:rFonts w:cstheme="minorHAnsi"/>
          <w:sz w:val="24"/>
          <w:szCs w:val="24"/>
        </w:rPr>
        <w:t>.</w:t>
      </w:r>
    </w:p>
    <w:p w14:paraId="1E0A3887" w14:textId="42B013F7" w:rsidR="00676010" w:rsidRPr="00C3331F" w:rsidRDefault="00C3331F" w:rsidP="003958E0">
      <w:pPr>
        <w:rPr>
          <w:rFonts w:cstheme="minorHAnsi"/>
          <w:sz w:val="24"/>
          <w:szCs w:val="24"/>
        </w:rPr>
      </w:pPr>
      <w:r w:rsidRPr="007036BF">
        <w:rPr>
          <w:rFonts w:cstheme="minorHAnsi"/>
          <w:sz w:val="24"/>
          <w:szCs w:val="24"/>
        </w:rPr>
        <w:t xml:space="preserve">Differenzierung: </w:t>
      </w:r>
      <w:r w:rsidR="003958E0" w:rsidRPr="003958E0">
        <w:rPr>
          <w:rFonts w:cstheme="minorHAnsi"/>
          <w:sz w:val="24"/>
          <w:szCs w:val="24"/>
        </w:rPr>
        <w:t xml:space="preserve">Je nach Leistungsniveau können die Aufträge anspruchsvoller formuliert werden. Gegebenenfalls recherchieren die Schüler*innen selbstständig im Internet oder erstellen selbst ein Diagramm. Siehe Variante dieses Unterrichtsvorschlags für Fortgeschrittene. </w:t>
      </w:r>
    </w:p>
    <w:p w14:paraId="7DD8A9EA" w14:textId="6BB2FDDA" w:rsidR="00676010" w:rsidRDefault="00676010" w:rsidP="00676010">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rPr>
          <w:b/>
          <w:bCs/>
        </w:rPr>
      </w:sdtEndPr>
      <w:sdtContent>
        <w:p w14:paraId="20EFD5BE" w14:textId="3B926FCF" w:rsidR="00867BE3" w:rsidRDefault="007F2B1D">
          <w:pPr>
            <w:pStyle w:val="Verzeichnis1"/>
            <w:rPr>
              <w:rFonts w:eastAsiaTheme="minorEastAsia"/>
              <w:noProof/>
              <w:szCs w:val="24"/>
              <w:lang w:eastAsia="de-DE"/>
            </w:rPr>
          </w:pPr>
          <w:r>
            <w:fldChar w:fldCharType="begin"/>
          </w:r>
          <w:r>
            <w:instrText xml:space="preserve"> TOC \o "1-3" \h \z \u </w:instrText>
          </w:r>
          <w:r>
            <w:fldChar w:fldCharType="separate"/>
          </w:r>
          <w:hyperlink w:anchor="_Toc129700926" w:history="1">
            <w:r w:rsidR="00867BE3" w:rsidRPr="009A68FE">
              <w:rPr>
                <w:rStyle w:val="Hyperlink"/>
                <w:noProof/>
              </w:rPr>
              <w:t>Arbeitsblatt 1:</w:t>
            </w:r>
            <w:r w:rsidR="00867BE3" w:rsidRPr="009A68FE">
              <w:rPr>
                <w:rStyle w:val="Hyperlink"/>
                <w:bCs/>
                <w:noProof/>
              </w:rPr>
              <w:t xml:space="preserve"> </w:t>
            </w:r>
            <w:r w:rsidR="00867BE3" w:rsidRPr="009A68FE">
              <w:rPr>
                <w:rStyle w:val="Hyperlink"/>
                <w:noProof/>
              </w:rPr>
              <w:t>Arbeitsaufträge: Warum unser Wasser knapper werden könnte</w:t>
            </w:r>
            <w:r w:rsidR="00867BE3">
              <w:rPr>
                <w:noProof/>
                <w:webHidden/>
              </w:rPr>
              <w:tab/>
            </w:r>
            <w:r w:rsidR="00867BE3">
              <w:rPr>
                <w:noProof/>
                <w:webHidden/>
              </w:rPr>
              <w:fldChar w:fldCharType="begin"/>
            </w:r>
            <w:r w:rsidR="00867BE3">
              <w:rPr>
                <w:noProof/>
                <w:webHidden/>
              </w:rPr>
              <w:instrText xml:space="preserve"> PAGEREF _Toc129700926 \h </w:instrText>
            </w:r>
            <w:r w:rsidR="00867BE3">
              <w:rPr>
                <w:noProof/>
                <w:webHidden/>
              </w:rPr>
            </w:r>
            <w:r w:rsidR="00867BE3">
              <w:rPr>
                <w:noProof/>
                <w:webHidden/>
              </w:rPr>
              <w:fldChar w:fldCharType="separate"/>
            </w:r>
            <w:r w:rsidR="00867BE3">
              <w:rPr>
                <w:noProof/>
                <w:webHidden/>
              </w:rPr>
              <w:t>1</w:t>
            </w:r>
            <w:r w:rsidR="00867BE3">
              <w:rPr>
                <w:noProof/>
                <w:webHidden/>
              </w:rPr>
              <w:fldChar w:fldCharType="end"/>
            </w:r>
          </w:hyperlink>
        </w:p>
        <w:p w14:paraId="2BE79CB6" w14:textId="7A52033F" w:rsidR="00867BE3" w:rsidRDefault="00000000">
          <w:pPr>
            <w:pStyle w:val="Verzeichnis1"/>
            <w:rPr>
              <w:rFonts w:eastAsiaTheme="minorEastAsia"/>
              <w:noProof/>
              <w:szCs w:val="24"/>
              <w:lang w:eastAsia="de-DE"/>
            </w:rPr>
          </w:pPr>
          <w:hyperlink w:anchor="_Toc129700927" w:history="1">
            <w:r w:rsidR="00867BE3" w:rsidRPr="009A68FE">
              <w:rPr>
                <w:rStyle w:val="Hyperlink"/>
                <w:bCs/>
                <w:noProof/>
              </w:rPr>
              <w:t>Arbeitsblatt 2:</w:t>
            </w:r>
            <w:r w:rsidR="00867BE3" w:rsidRPr="009A68FE">
              <w:rPr>
                <w:rStyle w:val="Hyperlink"/>
                <w:noProof/>
              </w:rPr>
              <w:t xml:space="preserve"> Infografik: Wie verändern sich die Wasservorräte?</w:t>
            </w:r>
            <w:r w:rsidR="00867BE3">
              <w:rPr>
                <w:noProof/>
                <w:webHidden/>
              </w:rPr>
              <w:tab/>
            </w:r>
            <w:r w:rsidR="00867BE3">
              <w:rPr>
                <w:noProof/>
                <w:webHidden/>
              </w:rPr>
              <w:fldChar w:fldCharType="begin"/>
            </w:r>
            <w:r w:rsidR="00867BE3">
              <w:rPr>
                <w:noProof/>
                <w:webHidden/>
              </w:rPr>
              <w:instrText xml:space="preserve"> PAGEREF _Toc129700927 \h </w:instrText>
            </w:r>
            <w:r w:rsidR="00867BE3">
              <w:rPr>
                <w:noProof/>
                <w:webHidden/>
              </w:rPr>
            </w:r>
            <w:r w:rsidR="00867BE3">
              <w:rPr>
                <w:noProof/>
                <w:webHidden/>
              </w:rPr>
              <w:fldChar w:fldCharType="separate"/>
            </w:r>
            <w:r w:rsidR="00867BE3">
              <w:rPr>
                <w:noProof/>
                <w:webHidden/>
              </w:rPr>
              <w:t>2</w:t>
            </w:r>
            <w:r w:rsidR="00867BE3">
              <w:rPr>
                <w:noProof/>
                <w:webHidden/>
              </w:rPr>
              <w:fldChar w:fldCharType="end"/>
            </w:r>
          </w:hyperlink>
        </w:p>
        <w:p w14:paraId="6F73BEEB" w14:textId="13C98948" w:rsidR="00867BE3" w:rsidRDefault="00000000">
          <w:pPr>
            <w:pStyle w:val="Verzeichnis1"/>
            <w:rPr>
              <w:rFonts w:eastAsiaTheme="minorEastAsia"/>
              <w:noProof/>
              <w:szCs w:val="24"/>
              <w:lang w:eastAsia="de-DE"/>
            </w:rPr>
          </w:pPr>
          <w:hyperlink w:anchor="_Toc129700928" w:history="1">
            <w:r w:rsidR="00867BE3" w:rsidRPr="009A68FE">
              <w:rPr>
                <w:rStyle w:val="Hyperlink"/>
                <w:bCs/>
                <w:noProof/>
              </w:rPr>
              <w:t>Arbeitsblatt 3:</w:t>
            </w:r>
            <w:r w:rsidR="00867BE3" w:rsidRPr="009A68FE">
              <w:rPr>
                <w:rStyle w:val="Hyperlink"/>
                <w:noProof/>
              </w:rPr>
              <w:t xml:space="preserve"> Infomaterial: Wie wir Menschen in den Wasserkreislauf eingreifen</w:t>
            </w:r>
            <w:r w:rsidR="00867BE3">
              <w:rPr>
                <w:noProof/>
                <w:webHidden/>
              </w:rPr>
              <w:tab/>
            </w:r>
            <w:r w:rsidR="00867BE3">
              <w:rPr>
                <w:noProof/>
                <w:webHidden/>
              </w:rPr>
              <w:fldChar w:fldCharType="begin"/>
            </w:r>
            <w:r w:rsidR="00867BE3">
              <w:rPr>
                <w:noProof/>
                <w:webHidden/>
              </w:rPr>
              <w:instrText xml:space="preserve"> PAGEREF _Toc129700928 \h </w:instrText>
            </w:r>
            <w:r w:rsidR="00867BE3">
              <w:rPr>
                <w:noProof/>
                <w:webHidden/>
              </w:rPr>
            </w:r>
            <w:r w:rsidR="00867BE3">
              <w:rPr>
                <w:noProof/>
                <w:webHidden/>
              </w:rPr>
              <w:fldChar w:fldCharType="separate"/>
            </w:r>
            <w:r w:rsidR="00867BE3">
              <w:rPr>
                <w:noProof/>
                <w:webHidden/>
              </w:rPr>
              <w:t>3</w:t>
            </w:r>
            <w:r w:rsidR="00867BE3">
              <w:rPr>
                <w:noProof/>
                <w:webHidden/>
              </w:rPr>
              <w:fldChar w:fldCharType="end"/>
            </w:r>
          </w:hyperlink>
        </w:p>
        <w:p w14:paraId="46701E2E" w14:textId="49357119" w:rsidR="00867BE3" w:rsidRDefault="00000000">
          <w:pPr>
            <w:pStyle w:val="Verzeichnis1"/>
            <w:rPr>
              <w:rFonts w:eastAsiaTheme="minorEastAsia"/>
              <w:noProof/>
              <w:szCs w:val="24"/>
              <w:lang w:eastAsia="de-DE"/>
            </w:rPr>
          </w:pPr>
          <w:hyperlink w:anchor="_Toc129700929" w:history="1">
            <w:r w:rsidR="00867BE3" w:rsidRPr="009A68FE">
              <w:rPr>
                <w:rStyle w:val="Hyperlink"/>
                <w:bCs/>
                <w:noProof/>
              </w:rPr>
              <w:t>Beispiellösung:</w:t>
            </w:r>
            <w:r w:rsidR="00867BE3" w:rsidRPr="009A68FE">
              <w:rPr>
                <w:rStyle w:val="Hyperlink"/>
                <w:noProof/>
              </w:rPr>
              <w:t xml:space="preserve"> Infografik: Wie verändern sich die Wasservorräte?</w:t>
            </w:r>
            <w:r w:rsidR="00867BE3">
              <w:rPr>
                <w:noProof/>
                <w:webHidden/>
              </w:rPr>
              <w:tab/>
            </w:r>
            <w:r w:rsidR="00867BE3">
              <w:rPr>
                <w:noProof/>
                <w:webHidden/>
              </w:rPr>
              <w:fldChar w:fldCharType="begin"/>
            </w:r>
            <w:r w:rsidR="00867BE3">
              <w:rPr>
                <w:noProof/>
                <w:webHidden/>
              </w:rPr>
              <w:instrText xml:space="preserve"> PAGEREF _Toc129700929 \h </w:instrText>
            </w:r>
            <w:r w:rsidR="00867BE3">
              <w:rPr>
                <w:noProof/>
                <w:webHidden/>
              </w:rPr>
            </w:r>
            <w:r w:rsidR="00867BE3">
              <w:rPr>
                <w:noProof/>
                <w:webHidden/>
              </w:rPr>
              <w:fldChar w:fldCharType="separate"/>
            </w:r>
            <w:r w:rsidR="00867BE3">
              <w:rPr>
                <w:noProof/>
                <w:webHidden/>
              </w:rPr>
              <w:t>5</w:t>
            </w:r>
            <w:r w:rsidR="00867BE3">
              <w:rPr>
                <w:noProof/>
                <w:webHidden/>
              </w:rPr>
              <w:fldChar w:fldCharType="end"/>
            </w:r>
          </w:hyperlink>
        </w:p>
        <w:p w14:paraId="2E39C425" w14:textId="56429843" w:rsidR="00174E03" w:rsidRDefault="007F2B1D" w:rsidP="007F2B1D">
          <w:pPr>
            <w:pStyle w:val="Verzeichnis1"/>
          </w:pPr>
          <w:r>
            <w:fldChar w:fldCharType="end"/>
          </w:r>
        </w:p>
      </w:sdtContent>
    </w:sdt>
    <w:p w14:paraId="649F0035" w14:textId="73B30C2B" w:rsidR="00174E03" w:rsidRDefault="00174E03" w:rsidP="00174E03">
      <w:pPr>
        <w:pStyle w:val="Listenabsatz"/>
      </w:pPr>
      <w:r>
        <w:br w:type="page"/>
      </w:r>
    </w:p>
    <w:p w14:paraId="3CFAC087" w14:textId="4559545D" w:rsidR="00D14794" w:rsidRPr="00A30025" w:rsidRDefault="00D14794" w:rsidP="00A30025">
      <w:pPr>
        <w:pStyle w:val="UiUH2relevantfrInhaltsverzeichnis"/>
        <w:rPr>
          <w:bCs/>
          <w:sz w:val="20"/>
          <w:szCs w:val="20"/>
        </w:rPr>
      </w:pPr>
      <w:bookmarkStart w:id="8" w:name="_Toc129700926"/>
      <w:bookmarkStart w:id="9" w:name="_Hlk57797229"/>
      <w:r w:rsidRPr="00AC6A91">
        <w:rPr>
          <w:b w:val="0"/>
          <w:sz w:val="20"/>
          <w:szCs w:val="20"/>
        </w:rPr>
        <w:lastRenderedPageBreak/>
        <w:t>Arbeitsblatt 1</w:t>
      </w:r>
      <w:r w:rsidR="00676010" w:rsidRPr="00AC6A91">
        <w:rPr>
          <w:b w:val="0"/>
          <w:sz w:val="20"/>
          <w:szCs w:val="20"/>
        </w:rPr>
        <w:t>:</w:t>
      </w:r>
      <w:bookmarkStart w:id="10" w:name="_Toc56075797"/>
      <w:r w:rsidR="00676010">
        <w:rPr>
          <w:bCs/>
          <w:sz w:val="20"/>
          <w:szCs w:val="20"/>
        </w:rPr>
        <w:br/>
      </w:r>
      <w:bookmarkEnd w:id="10"/>
      <w:r w:rsidR="00A95AEA">
        <w:t>Arbeitsaufträge: Warum unser Wasser knapper werden könnte</w:t>
      </w:r>
      <w:bookmarkEnd w:id="8"/>
      <w:r>
        <w:t xml:space="preserve"> </w:t>
      </w:r>
      <w:bookmarkEnd w:id="9"/>
    </w:p>
    <w:p w14:paraId="7AB8CB4A" w14:textId="1764CBEA" w:rsidR="00D14794" w:rsidRPr="00AC6A91" w:rsidRDefault="00752115" w:rsidP="00AC6A91">
      <w:pPr>
        <w:pStyle w:val="UiUH3"/>
      </w:pPr>
      <w:r>
        <w:t>Worum geht es?</w:t>
      </w:r>
    </w:p>
    <w:p w14:paraId="4494FD8A" w14:textId="3F244E85" w:rsidR="00752115" w:rsidRDefault="00DA3F8C" w:rsidP="00F64D0B">
      <w:pPr>
        <w:pStyle w:val="UiUFlietext"/>
      </w:pPr>
      <w:r>
        <w:t xml:space="preserve">In den vergangenen Jahren gab es mehrere schwere Hitzewellen in Deutschland. Und es war außergewöhnlich trocken. </w:t>
      </w:r>
      <w:r w:rsidR="00AD34EF">
        <w:t xml:space="preserve">An manchen Orten wurde das Wasser knapp. </w:t>
      </w:r>
      <w:r w:rsidR="00716504">
        <w:t>Es stellt sich die Frage</w:t>
      </w:r>
      <w:r w:rsidR="007561BA">
        <w:t xml:space="preserve">: Wie können wir dafür sorgen, </w:t>
      </w:r>
      <w:r w:rsidR="00373631">
        <w:t xml:space="preserve">dass </w:t>
      </w:r>
      <w:r w:rsidR="007561BA">
        <w:t>es in Deutschland in Zukunft genügend Wasser für alle wichtigen Zwecke gibt?</w:t>
      </w:r>
      <w:r w:rsidR="00716504">
        <w:t xml:space="preserve"> Um das </w:t>
      </w:r>
      <w:r w:rsidR="00AF14AA">
        <w:t xml:space="preserve">zu beantworten, </w:t>
      </w:r>
      <w:r w:rsidR="001A5CC6">
        <w:t>werden einige Informationen benötigt.</w:t>
      </w:r>
    </w:p>
    <w:p w14:paraId="5871EA22" w14:textId="750BCAAF" w:rsidR="007B112F" w:rsidRDefault="007B112F" w:rsidP="007B112F">
      <w:pPr>
        <w:pStyle w:val="UiUH3"/>
      </w:pPr>
      <w:r>
        <w:t>Arbeitsaufträge</w:t>
      </w:r>
    </w:p>
    <w:p w14:paraId="606B9209" w14:textId="39328507" w:rsidR="00506BE9" w:rsidRDefault="00506BE9" w:rsidP="00506BE9">
      <w:pPr>
        <w:pStyle w:val="UiUFlietext"/>
      </w:pPr>
      <w:r>
        <w:t xml:space="preserve">Auf Arbeitsblatt 2 findest du eine Infografik. Sie </w:t>
      </w:r>
      <w:r w:rsidR="00C43B54">
        <w:t>zeigt, welche Wasservorräte es gibt und warum sie knapper werden könnten.</w:t>
      </w:r>
      <w:r w:rsidR="00484C54">
        <w:t xml:space="preserve"> Die Grafik soll ergänzt werden.</w:t>
      </w:r>
    </w:p>
    <w:p w14:paraId="7EC0233A" w14:textId="45E8974B" w:rsidR="007B112F" w:rsidRDefault="00484C54" w:rsidP="00506BE9">
      <w:pPr>
        <w:pStyle w:val="UiUFlietext"/>
        <w:numPr>
          <w:ilvl w:val="0"/>
          <w:numId w:val="8"/>
        </w:numPr>
      </w:pPr>
      <w:r>
        <w:t>Lies das Infomaterial auf Arbeitsblatt 3.</w:t>
      </w:r>
    </w:p>
    <w:p w14:paraId="74232259" w14:textId="3BC9A966" w:rsidR="00ED5670" w:rsidRDefault="00ED5670" w:rsidP="00506BE9">
      <w:pPr>
        <w:pStyle w:val="UiUFlietext"/>
        <w:numPr>
          <w:ilvl w:val="0"/>
          <w:numId w:val="8"/>
        </w:numPr>
      </w:pPr>
      <w:r>
        <w:t>Schau die Infografik auf Arbeitsblatt 2 an und lies alle Texte darauf.</w:t>
      </w:r>
    </w:p>
    <w:p w14:paraId="42747ADB" w14:textId="0DE8AAA3" w:rsidR="005D2FE9" w:rsidRDefault="005D2FE9" w:rsidP="00506BE9">
      <w:pPr>
        <w:pStyle w:val="UiUFlietext"/>
        <w:numPr>
          <w:ilvl w:val="0"/>
          <w:numId w:val="8"/>
        </w:numPr>
      </w:pPr>
      <w:r>
        <w:t>Finde im Infomaterial Informationen zur Frage:</w:t>
      </w:r>
      <w:r w:rsidR="00356BDE">
        <w:br/>
      </w:r>
      <w:r w:rsidR="00C91387" w:rsidRPr="00481531">
        <w:rPr>
          <w:u w:val="single"/>
        </w:rPr>
        <w:t>Wodurch werden die Wasservorräte aufgefüllt?</w:t>
      </w:r>
    </w:p>
    <w:p w14:paraId="4BE9B9BB" w14:textId="71636480" w:rsidR="005D2FE9" w:rsidRDefault="005D2FE9" w:rsidP="005D2FE9">
      <w:pPr>
        <w:pStyle w:val="UiUFlietext"/>
        <w:numPr>
          <w:ilvl w:val="1"/>
          <w:numId w:val="8"/>
        </w:numPr>
      </w:pPr>
      <w:r>
        <w:t xml:space="preserve">Unterstreiche wichtige Informationen zur Frage mit </w:t>
      </w:r>
      <w:r w:rsidR="00356BDE">
        <w:t>Blau</w:t>
      </w:r>
      <w:r>
        <w:t>.</w:t>
      </w:r>
    </w:p>
    <w:p w14:paraId="2B5FDE95" w14:textId="7200653A" w:rsidR="009318ED" w:rsidRDefault="009318ED" w:rsidP="005D2FE9">
      <w:pPr>
        <w:pStyle w:val="UiUFlietext"/>
        <w:numPr>
          <w:ilvl w:val="1"/>
          <w:numId w:val="8"/>
        </w:numPr>
      </w:pPr>
      <w:r>
        <w:t>Finde in der Infografik die Wasservorräte. Trage deine Ergebnisse in Stichworten an den richtigen Stellen ein.</w:t>
      </w:r>
    </w:p>
    <w:p w14:paraId="15C27367" w14:textId="1EE91F73" w:rsidR="00F90262" w:rsidRDefault="00356BDE" w:rsidP="00F90262">
      <w:pPr>
        <w:pStyle w:val="UiUFlietext"/>
        <w:numPr>
          <w:ilvl w:val="0"/>
          <w:numId w:val="8"/>
        </w:numPr>
      </w:pPr>
      <w:r>
        <w:t xml:space="preserve">Finde im Infomaterial </w:t>
      </w:r>
      <w:r w:rsidR="008B4E6F">
        <w:t>Angaben</w:t>
      </w:r>
      <w:r w:rsidR="008B4E6F" w:rsidDel="008B4E6F">
        <w:t xml:space="preserve"> </w:t>
      </w:r>
      <w:r>
        <w:t>zu</w:t>
      </w:r>
      <w:r w:rsidR="0015206E">
        <w:t xml:space="preserve"> den</w:t>
      </w:r>
      <w:r>
        <w:t xml:space="preserve"> Frage</w:t>
      </w:r>
      <w:r w:rsidR="0015206E">
        <w:t>n</w:t>
      </w:r>
      <w:r>
        <w:t>:</w:t>
      </w:r>
      <w:r>
        <w:br/>
      </w:r>
      <w:r w:rsidR="0015206E" w:rsidRPr="00481531">
        <w:rPr>
          <w:u w:val="single"/>
        </w:rPr>
        <w:t xml:space="preserve">Wodurch </w:t>
      </w:r>
      <w:r w:rsidR="00F90262" w:rsidRPr="00481531">
        <w:rPr>
          <w:u w:val="single"/>
        </w:rPr>
        <w:t>sinken die Vorräte</w:t>
      </w:r>
      <w:r w:rsidRPr="00481531">
        <w:rPr>
          <w:u w:val="single"/>
        </w:rPr>
        <w:t>?</w:t>
      </w:r>
      <w:r w:rsidR="00F90262" w:rsidRPr="00481531">
        <w:rPr>
          <w:u w:val="single"/>
        </w:rPr>
        <w:t xml:space="preserve"> Was schadet ihnen?</w:t>
      </w:r>
    </w:p>
    <w:p w14:paraId="693A338D" w14:textId="4F78296F" w:rsidR="00356BDE" w:rsidRDefault="00356BDE" w:rsidP="00356BDE">
      <w:pPr>
        <w:pStyle w:val="UiUFlietext"/>
        <w:numPr>
          <w:ilvl w:val="1"/>
          <w:numId w:val="8"/>
        </w:numPr>
      </w:pPr>
      <w:r>
        <w:t>Unterstreiche wichtige Informationen zu</w:t>
      </w:r>
      <w:r w:rsidR="004B1D81">
        <w:t xml:space="preserve"> den</w:t>
      </w:r>
      <w:r>
        <w:t xml:space="preserve"> Frage</w:t>
      </w:r>
      <w:r w:rsidR="004B1D81">
        <w:t>n</w:t>
      </w:r>
      <w:r>
        <w:t xml:space="preserve"> mit Rot.</w:t>
      </w:r>
    </w:p>
    <w:p w14:paraId="78D8A8B9" w14:textId="7735F665" w:rsidR="00356BDE" w:rsidRDefault="00356BDE" w:rsidP="00356BDE">
      <w:pPr>
        <w:pStyle w:val="UiUFlietext"/>
        <w:numPr>
          <w:ilvl w:val="1"/>
          <w:numId w:val="8"/>
        </w:numPr>
      </w:pPr>
      <w:r>
        <w:t xml:space="preserve">Trage </w:t>
      </w:r>
      <w:r w:rsidR="004B1D81">
        <w:t xml:space="preserve">in der Grafik </w:t>
      </w:r>
      <w:r>
        <w:t>deine Ergebnisse in Stichworten an den richtigen Stellen ein.</w:t>
      </w:r>
    </w:p>
    <w:p w14:paraId="211F6019" w14:textId="012C43F2" w:rsidR="00A95576" w:rsidRDefault="00A95576" w:rsidP="00A95576">
      <w:pPr>
        <w:pStyle w:val="UiUFlietext"/>
        <w:numPr>
          <w:ilvl w:val="0"/>
          <w:numId w:val="8"/>
        </w:numPr>
      </w:pPr>
      <w:r>
        <w:t xml:space="preserve">Finde im Infomaterial </w:t>
      </w:r>
      <w:r w:rsidR="008B4E6F">
        <w:t xml:space="preserve">Angaben </w:t>
      </w:r>
      <w:r>
        <w:t>zur Frage:</w:t>
      </w:r>
      <w:r w:rsidR="00481531">
        <w:br/>
      </w:r>
      <w:r w:rsidRPr="00481531">
        <w:rPr>
          <w:u w:val="single"/>
        </w:rPr>
        <w:t>Welche Folgen hat der Klimawandel?</w:t>
      </w:r>
    </w:p>
    <w:p w14:paraId="4BB668BD" w14:textId="0946729A" w:rsidR="00A95576" w:rsidRDefault="00A95576" w:rsidP="00A95576">
      <w:pPr>
        <w:pStyle w:val="UiUFlietext"/>
        <w:numPr>
          <w:ilvl w:val="1"/>
          <w:numId w:val="8"/>
        </w:numPr>
      </w:pPr>
      <w:r>
        <w:t>Unterstreiche wichtige Informationen zu de</w:t>
      </w:r>
      <w:r w:rsidR="00160933">
        <w:t>r</w:t>
      </w:r>
      <w:r>
        <w:t xml:space="preserve"> Frage mit Rot.</w:t>
      </w:r>
    </w:p>
    <w:p w14:paraId="0331312E" w14:textId="6ECA8D39" w:rsidR="00E73AE1" w:rsidRDefault="00985BFC" w:rsidP="00E73AE1">
      <w:pPr>
        <w:pStyle w:val="UiUFlietext"/>
        <w:numPr>
          <w:ilvl w:val="1"/>
          <w:numId w:val="8"/>
        </w:numPr>
      </w:pPr>
      <w:r>
        <w:t xml:space="preserve">Finde in der Infografik die Stellen, an denen </w:t>
      </w:r>
      <w:r w:rsidR="00E73AE1">
        <w:t xml:space="preserve">es um </w:t>
      </w:r>
      <w:r>
        <w:t xml:space="preserve">Folgen des Klimawandels </w:t>
      </w:r>
      <w:r w:rsidR="00E73AE1">
        <w:t xml:space="preserve">geht. </w:t>
      </w:r>
      <w:r>
        <w:t>Trage deine Ergebnisse in Stichworten an den richtigen Stellen ein.</w:t>
      </w:r>
    </w:p>
    <w:p w14:paraId="7881BBD0" w14:textId="7DF63595" w:rsidR="005D2FE9" w:rsidRPr="00AC6A91" w:rsidRDefault="0051364D" w:rsidP="00356BDE">
      <w:pPr>
        <w:pStyle w:val="UiUFlietext"/>
        <w:numPr>
          <w:ilvl w:val="0"/>
          <w:numId w:val="8"/>
        </w:numPr>
      </w:pPr>
      <w:r>
        <w:t xml:space="preserve">Lies Schritt für Schritt die Informationen auf der Grafik. Überlege jeweils: </w:t>
      </w:r>
      <w:r>
        <w:br/>
      </w:r>
      <w:r w:rsidR="00B10B14" w:rsidRPr="00184BED">
        <w:rPr>
          <w:u w:val="single"/>
        </w:rPr>
        <w:t>W</w:t>
      </w:r>
      <w:r w:rsidR="00334B2F" w:rsidRPr="00184BED">
        <w:rPr>
          <w:u w:val="single"/>
        </w:rPr>
        <w:t>as</w:t>
      </w:r>
      <w:r w:rsidR="00DF4FA6" w:rsidRPr="00184BED">
        <w:rPr>
          <w:u w:val="single"/>
        </w:rPr>
        <w:t xml:space="preserve"> müsste sich ändern, damit die Wasservorräte so groß wie möglich bleiben?</w:t>
      </w:r>
      <w:r>
        <w:br/>
        <w:t>Notiere deine Ideen in Stichworten.</w:t>
      </w:r>
    </w:p>
    <w:p w14:paraId="00DC994B" w14:textId="252FEDE6" w:rsidR="00A30025" w:rsidRDefault="00A30025" w:rsidP="00F64D0B">
      <w:pPr>
        <w:pStyle w:val="UiUFlietext"/>
      </w:pPr>
    </w:p>
    <w:p w14:paraId="7739D0F3" w14:textId="77777777" w:rsidR="00A30025" w:rsidRDefault="00A30025" w:rsidP="00F64D0B">
      <w:pPr>
        <w:pStyle w:val="UiUFlietext"/>
      </w:pPr>
    </w:p>
    <w:p w14:paraId="30220333" w14:textId="23E19B36" w:rsidR="00F64D0B" w:rsidRDefault="00F64D0B">
      <w:r>
        <w:br w:type="page"/>
      </w:r>
    </w:p>
    <w:p w14:paraId="7DBB7523" w14:textId="719B65E0" w:rsidR="002B1197" w:rsidRDefault="00AC6A91" w:rsidP="005B1696">
      <w:pPr>
        <w:pStyle w:val="UiUH2relevantfrInhaltsverzeichnis"/>
      </w:pPr>
      <w:bookmarkStart w:id="11" w:name="_Toc129700927"/>
      <w:r w:rsidRPr="00AC6A91">
        <w:rPr>
          <w:b w:val="0"/>
          <w:bCs/>
          <w:sz w:val="20"/>
          <w:szCs w:val="20"/>
        </w:rPr>
        <w:lastRenderedPageBreak/>
        <w:t>Arbeitsblatt 2:</w:t>
      </w:r>
      <w:r>
        <w:br/>
      </w:r>
      <w:r w:rsidR="00C42E15">
        <w:t xml:space="preserve">Infografik: </w:t>
      </w:r>
      <w:r w:rsidR="008B0540">
        <w:t>W</w:t>
      </w:r>
      <w:r w:rsidR="00C42E15">
        <w:t xml:space="preserve">ie </w:t>
      </w:r>
      <w:r w:rsidR="008B0540">
        <w:t>verändern sich die Wasservorräte?</w:t>
      </w:r>
      <w:bookmarkEnd w:id="11"/>
      <w:r>
        <w:t xml:space="preserve"> </w:t>
      </w:r>
    </w:p>
    <w:p w14:paraId="71A038FC" w14:textId="77777777" w:rsidR="005B1696" w:rsidRPr="005B1696" w:rsidRDefault="005B1696" w:rsidP="005B1696">
      <w:pPr>
        <w:pStyle w:val="UiUFlietext"/>
      </w:pPr>
    </w:p>
    <w:p w14:paraId="1BF984DF" w14:textId="4E6B1303" w:rsidR="005B1696" w:rsidRPr="005B1696" w:rsidRDefault="002969CF" w:rsidP="00D7284A">
      <w:pPr>
        <w:pStyle w:val="UiUFlietext"/>
      </w:pPr>
      <w:r>
        <w:rPr>
          <w:noProof/>
          <w:lang w:eastAsia="de-DE"/>
        </w:rPr>
        <w:drawing>
          <wp:inline distT="0" distB="0" distL="0" distR="0" wp14:anchorId="0610AC53" wp14:editId="32DA2352">
            <wp:extent cx="6011545" cy="6960870"/>
            <wp:effectExtent l="0" t="0" r="0" b="0"/>
            <wp:docPr id="8" name="Grafik 8"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Diagramm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6011545" cy="6960870"/>
                    </a:xfrm>
                    <a:prstGeom prst="rect">
                      <a:avLst/>
                    </a:prstGeom>
                  </pic:spPr>
                </pic:pic>
              </a:graphicData>
            </a:graphic>
          </wp:inline>
        </w:drawing>
      </w:r>
    </w:p>
    <w:p w14:paraId="33DC2C35" w14:textId="374CE4FD" w:rsidR="00D7284A" w:rsidRPr="00D7284A" w:rsidRDefault="00D7284A" w:rsidP="00D7284A">
      <w:pPr>
        <w:pStyle w:val="UiUFlietext"/>
        <w:rPr>
          <w:sz w:val="20"/>
          <w:szCs w:val="20"/>
        </w:rPr>
      </w:pPr>
      <w:r w:rsidRPr="00A26B60">
        <w:rPr>
          <w:sz w:val="20"/>
          <w:szCs w:val="20"/>
        </w:rPr>
        <w:t xml:space="preserve">Foto: </w:t>
      </w:r>
      <w:hyperlink r:id="rId10" w:history="1">
        <w:r w:rsidRPr="00A26B60">
          <w:rPr>
            <w:rStyle w:val="Hyperlink"/>
            <w:sz w:val="20"/>
            <w:szCs w:val="20"/>
          </w:rPr>
          <w:t>Wolfgang Manousek</w:t>
        </w:r>
      </w:hyperlink>
      <w:r w:rsidRPr="00A26B60">
        <w:rPr>
          <w:sz w:val="20"/>
          <w:szCs w:val="20"/>
        </w:rPr>
        <w:t xml:space="preserve"> / </w:t>
      </w:r>
      <w:hyperlink r:id="rId11" w:history="1">
        <w:r w:rsidRPr="00A26B60">
          <w:rPr>
            <w:rStyle w:val="Hyperlink"/>
            <w:sz w:val="20"/>
            <w:szCs w:val="20"/>
          </w:rPr>
          <w:t>Flickr.com</w:t>
        </w:r>
      </w:hyperlink>
      <w:r w:rsidRPr="00A26B60">
        <w:rPr>
          <w:sz w:val="20"/>
          <w:szCs w:val="20"/>
        </w:rPr>
        <w:t xml:space="preserve"> / Lizenz </w:t>
      </w:r>
      <w:hyperlink r:id="rId12" w:history="1">
        <w:r w:rsidRPr="00A26B60">
          <w:rPr>
            <w:rStyle w:val="Hyperlink"/>
            <w:sz w:val="20"/>
            <w:szCs w:val="20"/>
          </w:rPr>
          <w:t>CC BY 2.0</w:t>
        </w:r>
      </w:hyperlink>
      <w:r w:rsidRPr="00A26B60">
        <w:rPr>
          <w:sz w:val="20"/>
          <w:szCs w:val="20"/>
        </w:rPr>
        <w:t xml:space="preserve"> </w:t>
      </w:r>
      <w:r>
        <w:rPr>
          <w:sz w:val="20"/>
          <w:szCs w:val="20"/>
        </w:rPr>
        <w:t>(</w:t>
      </w:r>
      <w:r w:rsidRPr="00A26B60">
        <w:rPr>
          <w:sz w:val="20"/>
          <w:szCs w:val="20"/>
        </w:rPr>
        <w:t>kostenlose Nutzung bei Namensnennung</w:t>
      </w:r>
      <w:r>
        <w:rPr>
          <w:sz w:val="20"/>
          <w:szCs w:val="20"/>
        </w:rPr>
        <w:t>)</w:t>
      </w:r>
    </w:p>
    <w:p w14:paraId="66234288" w14:textId="6826B2DC" w:rsidR="00AC6A91" w:rsidRPr="00676010" w:rsidRDefault="00BF68AE" w:rsidP="00AC6A91">
      <w:pPr>
        <w:pStyle w:val="UiUH2relevantfrInhaltsverzeichnis"/>
      </w:pPr>
      <w:bookmarkStart w:id="12" w:name="_Toc129700928"/>
      <w:r>
        <w:rPr>
          <w:b w:val="0"/>
          <w:bCs/>
          <w:sz w:val="20"/>
          <w:szCs w:val="20"/>
        </w:rPr>
        <w:lastRenderedPageBreak/>
        <w:t>Arbeitsblatt</w:t>
      </w:r>
      <w:r w:rsidR="00AC6A91" w:rsidRPr="00AC6A91">
        <w:rPr>
          <w:b w:val="0"/>
          <w:bCs/>
          <w:sz w:val="20"/>
          <w:szCs w:val="20"/>
        </w:rPr>
        <w:t xml:space="preserve"> 3:</w:t>
      </w:r>
      <w:r w:rsidR="00AC6A91">
        <w:br/>
      </w:r>
      <w:r>
        <w:t>Info</w:t>
      </w:r>
      <w:r w:rsidR="00E80339">
        <w:t>material</w:t>
      </w:r>
      <w:r>
        <w:t>:</w:t>
      </w:r>
      <w:r w:rsidR="00AC6A91">
        <w:t xml:space="preserve"> </w:t>
      </w:r>
      <w:r w:rsidR="00947008">
        <w:t>Wie wir Menschen in den Wasserkreislauf eingreifen</w:t>
      </w:r>
      <w:bookmarkEnd w:id="12"/>
    </w:p>
    <w:p w14:paraId="29A0C072" w14:textId="4343B1A6" w:rsidR="00F106C5" w:rsidRDefault="00F05D50" w:rsidP="00F106C5">
      <w:pPr>
        <w:pStyle w:val="UiUH3"/>
      </w:pPr>
      <w:r>
        <w:t xml:space="preserve">Wie funktioniert der </w:t>
      </w:r>
      <w:r w:rsidR="00F106C5">
        <w:t xml:space="preserve">Wasserkreislauf </w:t>
      </w:r>
      <w:r>
        <w:t>in der Natur?</w:t>
      </w:r>
    </w:p>
    <w:p w14:paraId="3504B244" w14:textId="04694082" w:rsidR="00F106C5" w:rsidRDefault="00F106C5" w:rsidP="00F106C5">
      <w:pPr>
        <w:pStyle w:val="UiUFlietext"/>
      </w:pPr>
      <w:r>
        <w:t>Wasser befindet sich ständig in einem natürlichen Kreislauf: Es regnet, das Wasser versickert in d</w:t>
      </w:r>
      <w:r w:rsidR="00373631">
        <w:t>en</w:t>
      </w:r>
      <w:r>
        <w:t xml:space="preserve"> Böden und fließt in Bäche, Flüsse und Seen ab. Über Flüsse gelangt es ins Meer. Über Verdunstung gelangt es in die Atmosphäre, verdichtet sich zu Nebel oder Wolken und regnet wieder ab.</w:t>
      </w:r>
    </w:p>
    <w:p w14:paraId="19B30FAA" w14:textId="7B224F34" w:rsidR="00F05D50" w:rsidRDefault="00F05D50" w:rsidP="00F106C5">
      <w:pPr>
        <w:pStyle w:val="UiUFlietext"/>
      </w:pPr>
      <w:r>
        <w:rPr>
          <w:noProof/>
          <w:lang w:eastAsia="de-DE"/>
        </w:rPr>
        <w:drawing>
          <wp:inline distT="0" distB="0" distL="0" distR="0" wp14:anchorId="4D9E0E99" wp14:editId="019A6241">
            <wp:extent cx="6011545" cy="21018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6011545" cy="2101850"/>
                    </a:xfrm>
                    <a:prstGeom prst="rect">
                      <a:avLst/>
                    </a:prstGeom>
                  </pic:spPr>
                </pic:pic>
              </a:graphicData>
            </a:graphic>
          </wp:inline>
        </w:drawing>
      </w:r>
    </w:p>
    <w:p w14:paraId="7959C39A" w14:textId="77777777" w:rsidR="00D7284A" w:rsidRPr="00A26B60" w:rsidRDefault="00D7284A" w:rsidP="00D7284A">
      <w:pPr>
        <w:pStyle w:val="UiUFlietext"/>
        <w:rPr>
          <w:sz w:val="20"/>
          <w:szCs w:val="20"/>
        </w:rPr>
      </w:pPr>
      <w:r w:rsidRPr="00A26B60">
        <w:rPr>
          <w:sz w:val="20"/>
          <w:szCs w:val="20"/>
        </w:rPr>
        <w:t xml:space="preserve">Foto: </w:t>
      </w:r>
      <w:hyperlink r:id="rId14" w:history="1">
        <w:r w:rsidRPr="00A26B60">
          <w:rPr>
            <w:rStyle w:val="Hyperlink"/>
            <w:sz w:val="20"/>
            <w:szCs w:val="20"/>
          </w:rPr>
          <w:t>Wolfgang Manousek</w:t>
        </w:r>
      </w:hyperlink>
      <w:r w:rsidRPr="00A26B60">
        <w:rPr>
          <w:sz w:val="20"/>
          <w:szCs w:val="20"/>
        </w:rPr>
        <w:t xml:space="preserve"> / </w:t>
      </w:r>
      <w:hyperlink r:id="rId15" w:history="1">
        <w:r w:rsidRPr="00A26B60">
          <w:rPr>
            <w:rStyle w:val="Hyperlink"/>
            <w:sz w:val="20"/>
            <w:szCs w:val="20"/>
          </w:rPr>
          <w:t>Flickr.com</w:t>
        </w:r>
      </w:hyperlink>
      <w:r w:rsidRPr="00A26B60">
        <w:rPr>
          <w:sz w:val="20"/>
          <w:szCs w:val="20"/>
        </w:rPr>
        <w:t xml:space="preserve"> / Lizenz </w:t>
      </w:r>
      <w:hyperlink r:id="rId16" w:history="1">
        <w:r w:rsidRPr="00A26B60">
          <w:rPr>
            <w:rStyle w:val="Hyperlink"/>
            <w:sz w:val="20"/>
            <w:szCs w:val="20"/>
          </w:rPr>
          <w:t>CC BY 2.0</w:t>
        </w:r>
      </w:hyperlink>
      <w:r w:rsidRPr="00A26B60">
        <w:rPr>
          <w:sz w:val="20"/>
          <w:szCs w:val="20"/>
        </w:rPr>
        <w:t xml:space="preserve"> </w:t>
      </w:r>
      <w:r>
        <w:rPr>
          <w:sz w:val="20"/>
          <w:szCs w:val="20"/>
        </w:rPr>
        <w:t>(</w:t>
      </w:r>
      <w:r w:rsidRPr="00A26B60">
        <w:rPr>
          <w:sz w:val="20"/>
          <w:szCs w:val="20"/>
        </w:rPr>
        <w:t>kostenlose Nutzung bei Namensnennung</w:t>
      </w:r>
      <w:r>
        <w:rPr>
          <w:sz w:val="20"/>
          <w:szCs w:val="20"/>
        </w:rPr>
        <w:t>)</w:t>
      </w:r>
    </w:p>
    <w:p w14:paraId="6AB4626C" w14:textId="76AF03C0" w:rsidR="00F05D50" w:rsidRDefault="00F05D50" w:rsidP="00F05D50">
      <w:pPr>
        <w:pStyle w:val="UiUH3"/>
      </w:pPr>
      <w:r>
        <w:t>Was haben wir Menschen mit dem natürlichen Wasserkreislauf zu tun?</w:t>
      </w:r>
    </w:p>
    <w:p w14:paraId="046D8C75" w14:textId="232C25BF" w:rsidR="00F106C5" w:rsidRDefault="00F106C5" w:rsidP="00F106C5">
      <w:pPr>
        <w:pStyle w:val="UiUFlietext"/>
      </w:pPr>
      <w:r>
        <w:t xml:space="preserve">Wir Menschen beeinflussen </w:t>
      </w:r>
      <w:r w:rsidR="00F05D50">
        <w:t>den natürlichen Wasserk</w:t>
      </w:r>
      <w:r>
        <w:t xml:space="preserve">reislauf auf verschiedene Weise. Unter anderem entnehmen wir Wasser. Zum Beispiel fördern wir Grundwasser, um es als Trinkwasser oder für die Bewässerung von Feldern zu nutzen. Dabei verschmutzen wir es zum Teil beziehungsweise bringen Schadstoffe ein. </w:t>
      </w:r>
    </w:p>
    <w:p w14:paraId="426B4889" w14:textId="5BFFAD23" w:rsidR="00F106C5" w:rsidRDefault="00F106C5" w:rsidP="00F106C5">
      <w:pPr>
        <w:pStyle w:val="UiUFlietext"/>
      </w:pPr>
      <w:r>
        <w:t xml:space="preserve">Weitere Eingriffe in den Wasserkreislauf betreffen die Böden: Wir versiegeln Böden, indem wir Gebäude </w:t>
      </w:r>
      <w:proofErr w:type="gramStart"/>
      <w:r>
        <w:t>errichten</w:t>
      </w:r>
      <w:proofErr w:type="gramEnd"/>
      <w:r>
        <w:t xml:space="preserve"> oder Straßen und Plätze anlegen. Mit Maschinen verdichten wir sie, zum Beispiel bei der Bearbeitung von Feldern. Damit erschweren wir das Versickern des Wassers. </w:t>
      </w:r>
    </w:p>
    <w:p w14:paraId="210C3EBC" w14:textId="2C5F07A5" w:rsidR="00F64D0B" w:rsidRDefault="00F106C5" w:rsidP="00F64D0B">
      <w:pPr>
        <w:pStyle w:val="UiUFlietext"/>
      </w:pPr>
      <w:r>
        <w:t>Außerdem greifen wir in Ökosysteme ein, die für den Wasserkreislauf besonders wichtig sind. Wir legen Moore trocken, begradigen Flüsse, befestigen Ufer und baggern Fahrrinnen aus. Damit erschweren wir nicht nur das Versickern von Wasser und erhöhen die Fließgeschwindigkeiten von Flüssen. Solche Eingriffe belasten Ökosysteme und können sie zerstören. Das kann ihre Fähigkeit beeinträchtigen, Wasser zu speichern.</w:t>
      </w:r>
    </w:p>
    <w:p w14:paraId="2CCC1E26" w14:textId="5B1FA805" w:rsidR="00F106C5" w:rsidRPr="00F106C5" w:rsidRDefault="00284916" w:rsidP="00F106C5">
      <w:pPr>
        <w:pStyle w:val="UiUH3"/>
      </w:pPr>
      <w:r>
        <w:t xml:space="preserve">Welche Wasservorräte </w:t>
      </w:r>
      <w:r w:rsidR="006260A3">
        <w:t>gibt es, und warum sind sie wichtig</w:t>
      </w:r>
      <w:r w:rsidR="00F106C5">
        <w:t>?</w:t>
      </w:r>
    </w:p>
    <w:p w14:paraId="09954267" w14:textId="45442DD3" w:rsidR="002D6133" w:rsidRDefault="00F106C5" w:rsidP="00F106C5">
      <w:pPr>
        <w:pStyle w:val="UiUFlietext"/>
      </w:pPr>
      <w:r>
        <w:t>D</w:t>
      </w:r>
      <w:r w:rsidRPr="001859A2">
        <w:t>ie Oberflächengewässer und das Grundwasser</w:t>
      </w:r>
      <w:r>
        <w:t xml:space="preserve"> sind in Deutschland die wichtigsten Ressourcen für die Trinkwasserversorgung. </w:t>
      </w:r>
      <w:r w:rsidRPr="001859A2">
        <w:t>74 Prozent des Trinkwassers stammen aus Grundwasser</w:t>
      </w:r>
      <w:r w:rsidR="00221DD1">
        <w:t xml:space="preserve">. Es </w:t>
      </w:r>
      <w:r w:rsidRPr="001859A2">
        <w:t xml:space="preserve">bildet sich durch Regenwasser, </w:t>
      </w:r>
      <w:r w:rsidR="00D34C3E">
        <w:t>das</w:t>
      </w:r>
      <w:r w:rsidRPr="001859A2">
        <w:t xml:space="preserve"> durch den Boden und den Untergrund sickert. </w:t>
      </w:r>
      <w:r>
        <w:t xml:space="preserve">In der Regel bildet sich das Grundwasser </w:t>
      </w:r>
      <w:r w:rsidRPr="001859A2">
        <w:t>in den Wintermonaten</w:t>
      </w:r>
      <w:r>
        <w:t xml:space="preserve"> neu, i</w:t>
      </w:r>
      <w:r w:rsidRPr="001859A2">
        <w:t>n den Som</w:t>
      </w:r>
      <w:r w:rsidRPr="001859A2">
        <w:softHyphen/>
        <w:t>mermonaten sinken die Grundwasserpegelstände, da beispielsweise Pflanzen Wasser aus dem Boden aufnehmen und es verdunstet.</w:t>
      </w:r>
    </w:p>
    <w:p w14:paraId="4FED2881" w14:textId="552E3CED" w:rsidR="00F106C5" w:rsidRDefault="00AD4D3C" w:rsidP="00F106C5">
      <w:pPr>
        <w:pStyle w:val="UiUH3"/>
        <w:rPr>
          <w:i/>
          <w:iCs/>
        </w:rPr>
      </w:pPr>
      <w:r>
        <w:lastRenderedPageBreak/>
        <w:t xml:space="preserve">Was kann dazu führen, dass </w:t>
      </w:r>
      <w:r w:rsidR="00681B96">
        <w:t>wir Wasservorräte nicht mehr nutzen können</w:t>
      </w:r>
      <w:r w:rsidR="00CB070B">
        <w:t>?</w:t>
      </w:r>
    </w:p>
    <w:p w14:paraId="0EC5D945" w14:textId="45384F7F" w:rsidR="0037781B" w:rsidRDefault="00F106C5" w:rsidP="00F106C5">
      <w:pPr>
        <w:pStyle w:val="UiUFlietext"/>
      </w:pPr>
      <w:r w:rsidRPr="004200BE">
        <w:rPr>
          <w:b/>
          <w:bCs/>
        </w:rPr>
        <w:t>Landwirtschaft:</w:t>
      </w:r>
      <w:r>
        <w:t xml:space="preserve"> </w:t>
      </w:r>
      <w:r w:rsidR="00080DD0">
        <w:t>A</w:t>
      </w:r>
      <w:r w:rsidR="00681B96">
        <w:t>us</w:t>
      </w:r>
      <w:r>
        <w:t xml:space="preserve"> der Landwirtschaft gelangen </w:t>
      </w:r>
      <w:r w:rsidR="00681B96">
        <w:t xml:space="preserve">Dünger </w:t>
      </w:r>
      <w:r>
        <w:t xml:space="preserve">und Pflanzenschutzmittel in </w:t>
      </w:r>
      <w:r w:rsidR="002D3188">
        <w:t>den Boden</w:t>
      </w:r>
      <w:r w:rsidR="00043FC4">
        <w:t>. V</w:t>
      </w:r>
      <w:r w:rsidR="002D3188">
        <w:t>on dort aus</w:t>
      </w:r>
      <w:r w:rsidR="00043FC4">
        <w:t xml:space="preserve"> gelangen die Stoffe</w:t>
      </w:r>
      <w:r w:rsidR="002D3188">
        <w:t xml:space="preserve"> in </w:t>
      </w:r>
      <w:r w:rsidR="00011F4B">
        <w:t xml:space="preserve">Bäche, Flüsse und Seen </w:t>
      </w:r>
      <w:r w:rsidR="00D34C3E">
        <w:t>sowie</w:t>
      </w:r>
      <w:r>
        <w:t xml:space="preserve"> </w:t>
      </w:r>
      <w:r w:rsidR="00011F4B">
        <w:t>in</w:t>
      </w:r>
      <w:r>
        <w:t xml:space="preserve">s Grundwasser. </w:t>
      </w:r>
      <w:r w:rsidR="00681B96">
        <w:t>Zu viel Dünger in Gewässern kann zu</w:t>
      </w:r>
      <w:r w:rsidR="00A1035E">
        <w:t>m Beispiel zu</w:t>
      </w:r>
      <w:r w:rsidR="00681B96">
        <w:t xml:space="preserve"> starkem Algenwachstum führen, das ganze Ökosystem des Gewässers kann beschädigt werden. </w:t>
      </w:r>
      <w:r w:rsidR="0037781B">
        <w:t xml:space="preserve">Dünge- </w:t>
      </w:r>
      <w:r w:rsidR="00681B96">
        <w:t>und</w:t>
      </w:r>
      <w:r w:rsidR="0037781B">
        <w:t xml:space="preserve"> Pflanzenschutzmittel </w:t>
      </w:r>
      <w:r w:rsidR="00F5502A">
        <w:t>können</w:t>
      </w:r>
      <w:r w:rsidR="00914E3C">
        <w:t xml:space="preserve"> auc</w:t>
      </w:r>
      <w:r w:rsidR="00F06A32">
        <w:t>h</w:t>
      </w:r>
      <w:r w:rsidR="0037781B">
        <w:t xml:space="preserve"> dazu führen, dass </w:t>
      </w:r>
      <w:r w:rsidR="00D34C3E">
        <w:t xml:space="preserve">das </w:t>
      </w:r>
      <w:r w:rsidR="00F5502A">
        <w:t>Grundwasser</w:t>
      </w:r>
      <w:r w:rsidR="0037781B">
        <w:t xml:space="preserve"> nicht mehr </w:t>
      </w:r>
      <w:r w:rsidR="00F5502A">
        <w:t xml:space="preserve">gut </w:t>
      </w:r>
      <w:r w:rsidR="00903687">
        <w:t>als</w:t>
      </w:r>
      <w:r w:rsidR="0037781B">
        <w:t xml:space="preserve"> Trinkwasser</w:t>
      </w:r>
      <w:r w:rsidR="00903687">
        <w:t xml:space="preserve"> </w:t>
      </w:r>
      <w:r w:rsidR="0037781B">
        <w:t>genutzt werden kann.</w:t>
      </w:r>
    </w:p>
    <w:p w14:paraId="3B6F6F5F" w14:textId="3349C080" w:rsidR="00F106C5" w:rsidRDefault="00F106C5" w:rsidP="00F106C5">
      <w:pPr>
        <w:pStyle w:val="UiUFlietext"/>
      </w:pPr>
      <w:r w:rsidRPr="004200BE">
        <w:rPr>
          <w:b/>
          <w:bCs/>
        </w:rPr>
        <w:t>Industrie:</w:t>
      </w:r>
      <w:r>
        <w:t xml:space="preserve"> </w:t>
      </w:r>
      <w:r w:rsidR="001A1D93">
        <w:t>Schadstoffe</w:t>
      </w:r>
      <w:r>
        <w:t xml:space="preserve"> aus der Industrie können über das Abwasser oder </w:t>
      </w:r>
      <w:r w:rsidR="00903687">
        <w:t>durch</w:t>
      </w:r>
      <w:r>
        <w:t xml:space="preserve"> die Luft in Gewässer gelangen.</w:t>
      </w:r>
    </w:p>
    <w:p w14:paraId="39085A7B" w14:textId="67E2B17F" w:rsidR="00F106C5" w:rsidRDefault="00F106C5" w:rsidP="00F106C5">
      <w:pPr>
        <w:pStyle w:val="UiUFlietext"/>
      </w:pPr>
      <w:r w:rsidRPr="004200BE">
        <w:rPr>
          <w:b/>
          <w:bCs/>
        </w:rPr>
        <w:t>Bergbau:</w:t>
      </w:r>
      <w:r>
        <w:t xml:space="preserve"> Bei Tagebauen muss der Grundwasserspiegel abgesenkt werden, </w:t>
      </w:r>
      <w:r w:rsidR="003C002B">
        <w:t>um die Bodenschätze abbauen zu können. Das kann</w:t>
      </w:r>
      <w:r>
        <w:t xml:space="preserve"> </w:t>
      </w:r>
      <w:r w:rsidR="001D3720">
        <w:t xml:space="preserve">dazu führen, dass </w:t>
      </w:r>
      <w:r>
        <w:t xml:space="preserve">angrenzende Ökosysteme </w:t>
      </w:r>
      <w:r w:rsidR="001D3720">
        <w:t>zu wenig Wasser bekom</w:t>
      </w:r>
      <w:r w:rsidR="00B70950">
        <w:t>m</w:t>
      </w:r>
      <w:r w:rsidR="001D3720">
        <w:t>en</w:t>
      </w:r>
      <w:r>
        <w:t>. Außerdem gelangen aus dem Bergbau Schadstoffe in Gewässer. Zum Beispiel sind die Flüsse Werra und Weser durch Abwasser aus dem Abbau von Kalisalz belastet.</w:t>
      </w:r>
    </w:p>
    <w:p w14:paraId="1083F68E" w14:textId="7D94FA57" w:rsidR="00F106C5" w:rsidRDefault="00F106C5" w:rsidP="00F106C5">
      <w:pPr>
        <w:pStyle w:val="UiUFlietext"/>
      </w:pPr>
      <w:r w:rsidRPr="004200BE">
        <w:rPr>
          <w:b/>
          <w:bCs/>
        </w:rPr>
        <w:t>Kommunen und Haushalte:</w:t>
      </w:r>
      <w:r>
        <w:t xml:space="preserve"> Siedlungen und Haushalte </w:t>
      </w:r>
      <w:r w:rsidR="00B70950">
        <w:t xml:space="preserve">müssen </w:t>
      </w:r>
      <w:r>
        <w:t>mit Trinkwasser versorgt werden</w:t>
      </w:r>
      <w:r w:rsidR="00B70950">
        <w:t>. D</w:t>
      </w:r>
      <w:r>
        <w:t>afür wird Wasser aus dem Grundwasser, Seen oder Talsperren</w:t>
      </w:r>
      <w:r w:rsidRPr="00CE3B81">
        <w:t xml:space="preserve"> </w:t>
      </w:r>
      <w:r>
        <w:t xml:space="preserve">entnommen. </w:t>
      </w:r>
      <w:r w:rsidR="001234DD">
        <w:t xml:space="preserve">Nachdem es genutzt wurde, wird das Wasser zu Abwasser. </w:t>
      </w:r>
      <w:r>
        <w:t xml:space="preserve">Neben Abwasser aus Haushalten und Firmen gelangt </w:t>
      </w:r>
      <w:r w:rsidR="001234DD">
        <w:t>zusätzlich</w:t>
      </w:r>
      <w:r>
        <w:t xml:space="preserve"> Regenwasser von Straßen in die Kanalisation. Der größte Teil des Abwassers (97 Prozent) und ein großer Teil des Regenwassers werden in Kläranlagen gereinigt und dann wieder in Gewässer eingeleitet. </w:t>
      </w:r>
      <w:r w:rsidR="00AD22A5">
        <w:t>Trotzdem gelangen t</w:t>
      </w:r>
      <w:r>
        <w:t>eilweise noch zu viele Schadstoffe aus den Kläranlagen in die Gewässer.</w:t>
      </w:r>
    </w:p>
    <w:p w14:paraId="36D78096" w14:textId="586BE775" w:rsidR="002D6133" w:rsidRDefault="002D6133" w:rsidP="002D6133">
      <w:pPr>
        <w:pStyle w:val="UiUH3"/>
      </w:pPr>
      <w:r>
        <w:t>Wie wirkt sich der Klimawandel auf den Wasserkreislauf aus?</w:t>
      </w:r>
    </w:p>
    <w:p w14:paraId="221CF486" w14:textId="31D2AFFE" w:rsidR="002D6133" w:rsidRDefault="002D6133" w:rsidP="00341E0A">
      <w:pPr>
        <w:pStyle w:val="UiUFlietext"/>
      </w:pPr>
      <w:r>
        <w:t xml:space="preserve">In Deutschland ist die durchschnittliche Lufttemperatur </w:t>
      </w:r>
      <w:r w:rsidR="00536374">
        <w:t>durch den Klimawandel bereits deutlich</w:t>
      </w:r>
      <w:r>
        <w:t xml:space="preserve"> angestiegen. Hitze</w:t>
      </w:r>
      <w:r w:rsidR="00DD7392">
        <w:t>wellen</w:t>
      </w:r>
      <w:r>
        <w:t xml:space="preserve"> und Trockenphasen sind häufiger und intensiver geworden. Gleichzeitig haben an manchen Orten </w:t>
      </w:r>
      <w:r w:rsidRPr="00341E0A">
        <w:t>extreme</w:t>
      </w:r>
      <w:r>
        <w:t xml:space="preserve"> Niederschläge zugenommen. Bei längeren Hitzeperioden trocknen die Böden aus und können Wasser nicht mehr gut aufnehmen, wenn es danach wieder regnet. </w:t>
      </w:r>
    </w:p>
    <w:p w14:paraId="7AB66E46" w14:textId="591DD3D7" w:rsidR="006307F6" w:rsidRDefault="006307F6" w:rsidP="00341E0A">
      <w:pPr>
        <w:pStyle w:val="UiUFlietext"/>
      </w:pPr>
      <w:r w:rsidRPr="008E7789">
        <w:t>Während Dürren steht weniger Wasser zur Verfügung</w:t>
      </w:r>
      <w:r>
        <w:t>.</w:t>
      </w:r>
      <w:r w:rsidRPr="008E7789">
        <w:t xml:space="preserve"> </w:t>
      </w:r>
      <w:r>
        <w:t>G</w:t>
      </w:r>
      <w:r w:rsidR="00D21B00">
        <w:t>l</w:t>
      </w:r>
      <w:r w:rsidRPr="008E7789">
        <w:t xml:space="preserve">eichzeitig ist der Verbrauch höher, </w:t>
      </w:r>
      <w:r>
        <w:t>weil</w:t>
      </w:r>
      <w:r w:rsidRPr="008E7789">
        <w:t xml:space="preserve"> Felder bewässert werden müssen und </w:t>
      </w:r>
      <w:r>
        <w:t xml:space="preserve">auch </w:t>
      </w:r>
      <w:r w:rsidRPr="008E7789">
        <w:t>Haushalte mehr Wasser verbrauchen</w:t>
      </w:r>
      <w:r>
        <w:t>.</w:t>
      </w:r>
    </w:p>
    <w:p w14:paraId="0695B3C6" w14:textId="5068A53A" w:rsidR="00536374" w:rsidRPr="006307F6" w:rsidRDefault="00EA2B5C" w:rsidP="006307F6">
      <w:pPr>
        <w:pStyle w:val="UiUFlietext"/>
      </w:pPr>
      <w:r>
        <w:t>Außerdem</w:t>
      </w:r>
      <w:r w:rsidR="002D6133" w:rsidRPr="008E7789">
        <w:t xml:space="preserve"> fällt </w:t>
      </w:r>
      <w:r w:rsidR="00341E0A">
        <w:t xml:space="preserve">wegen des Klimawandels </w:t>
      </w:r>
      <w:r w:rsidR="002D6133" w:rsidRPr="008E7789">
        <w:t xml:space="preserve">weniger Schnee in den Alpen, die Gletscher </w:t>
      </w:r>
      <w:r w:rsidR="00EA7884">
        <w:t>verschwinden</w:t>
      </w:r>
      <w:r w:rsidR="002D6133" w:rsidRPr="008E7789">
        <w:t>.</w:t>
      </w:r>
      <w:r w:rsidR="002D6133">
        <w:t xml:space="preserve"> </w:t>
      </w:r>
      <w:r w:rsidR="009F6DEE">
        <w:t xml:space="preserve">Das führt dazu, dass im </w:t>
      </w:r>
      <w:r w:rsidR="002D6133">
        <w:t>Frühling die angrenzenden Grundwasser</w:t>
      </w:r>
      <w:r w:rsidR="003776B2">
        <w:t>vorräte</w:t>
      </w:r>
      <w:r w:rsidR="002D6133">
        <w:t xml:space="preserve"> schlechter aufgefüllt </w:t>
      </w:r>
      <w:r w:rsidR="001620B7">
        <w:t xml:space="preserve">werden. Und </w:t>
      </w:r>
      <w:r w:rsidR="006946FA">
        <w:t xml:space="preserve">es gelangt weniger Wasser in </w:t>
      </w:r>
      <w:r w:rsidR="002D6133">
        <w:t>Flüsse und Seen.</w:t>
      </w:r>
      <w:r w:rsidR="00536374">
        <w:rPr>
          <w:b/>
          <w:bCs/>
          <w:sz w:val="20"/>
          <w:szCs w:val="20"/>
        </w:rPr>
        <w:br w:type="page"/>
      </w:r>
    </w:p>
    <w:p w14:paraId="1948552C" w14:textId="33E8D73B" w:rsidR="001F082C" w:rsidRDefault="001F082C" w:rsidP="001F082C">
      <w:pPr>
        <w:pStyle w:val="UiUH2relevantfrInhaltsverzeichnis"/>
      </w:pPr>
      <w:bookmarkStart w:id="13" w:name="_Toc129700929"/>
      <w:r>
        <w:rPr>
          <w:b w:val="0"/>
          <w:bCs/>
          <w:sz w:val="20"/>
          <w:szCs w:val="20"/>
        </w:rPr>
        <w:lastRenderedPageBreak/>
        <w:t>Beispiellösung</w:t>
      </w:r>
      <w:r w:rsidRPr="00AC6A91">
        <w:rPr>
          <w:b w:val="0"/>
          <w:bCs/>
          <w:sz w:val="20"/>
          <w:szCs w:val="20"/>
        </w:rPr>
        <w:t>:</w:t>
      </w:r>
      <w:r>
        <w:br/>
        <w:t>Infografik: Wie verändern sich die Wasservorräte?</w:t>
      </w:r>
      <w:bookmarkEnd w:id="13"/>
      <w:r>
        <w:t xml:space="preserve"> </w:t>
      </w:r>
    </w:p>
    <w:p w14:paraId="06F83E72" w14:textId="77777777" w:rsidR="001F082C" w:rsidRPr="001E62C8" w:rsidRDefault="001F082C" w:rsidP="001F082C">
      <w:pPr>
        <w:pStyle w:val="UiUFlietext"/>
      </w:pPr>
    </w:p>
    <w:p w14:paraId="7C805D7F" w14:textId="5E442168" w:rsidR="001F082C" w:rsidRDefault="00DB64B8" w:rsidP="001F082C">
      <w:pPr>
        <w:pStyle w:val="UiUFlietext"/>
      </w:pPr>
      <w:r>
        <w:rPr>
          <w:noProof/>
          <w:lang w:eastAsia="de-DE"/>
        </w:rPr>
        <w:drawing>
          <wp:inline distT="0" distB="0" distL="0" distR="0" wp14:anchorId="2059C04B" wp14:editId="201199C0">
            <wp:extent cx="6011545" cy="6936105"/>
            <wp:effectExtent l="0" t="0" r="0" b="0"/>
            <wp:docPr id="10" name="Grafik 10"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Diagramm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6011545" cy="6936105"/>
                    </a:xfrm>
                    <a:prstGeom prst="rect">
                      <a:avLst/>
                    </a:prstGeom>
                  </pic:spPr>
                </pic:pic>
              </a:graphicData>
            </a:graphic>
          </wp:inline>
        </w:drawing>
      </w:r>
    </w:p>
    <w:p w14:paraId="39660130" w14:textId="5BA07B9F" w:rsidR="001F082C" w:rsidRPr="00A26B60" w:rsidRDefault="00DB64B8" w:rsidP="001F5EC9">
      <w:pPr>
        <w:pStyle w:val="UiUFlietext"/>
        <w:rPr>
          <w:sz w:val="20"/>
          <w:szCs w:val="20"/>
        </w:rPr>
      </w:pPr>
      <w:r w:rsidRPr="00A26B60">
        <w:rPr>
          <w:sz w:val="20"/>
          <w:szCs w:val="20"/>
        </w:rPr>
        <w:t xml:space="preserve">Foto: </w:t>
      </w:r>
      <w:hyperlink r:id="rId18" w:history="1">
        <w:r w:rsidR="00033286" w:rsidRPr="00A26B60">
          <w:rPr>
            <w:rStyle w:val="Hyperlink"/>
            <w:sz w:val="20"/>
            <w:szCs w:val="20"/>
          </w:rPr>
          <w:t>Wolfgang Manousek</w:t>
        </w:r>
      </w:hyperlink>
      <w:r w:rsidR="00033286" w:rsidRPr="00A26B60">
        <w:rPr>
          <w:sz w:val="20"/>
          <w:szCs w:val="20"/>
        </w:rPr>
        <w:t xml:space="preserve"> / </w:t>
      </w:r>
      <w:hyperlink r:id="rId19" w:history="1">
        <w:r w:rsidR="00033286" w:rsidRPr="00A26B60">
          <w:rPr>
            <w:rStyle w:val="Hyperlink"/>
            <w:sz w:val="20"/>
            <w:szCs w:val="20"/>
          </w:rPr>
          <w:t>Flickr.com</w:t>
        </w:r>
      </w:hyperlink>
      <w:r w:rsidR="00033286" w:rsidRPr="00A26B60">
        <w:rPr>
          <w:sz w:val="20"/>
          <w:szCs w:val="20"/>
        </w:rPr>
        <w:t xml:space="preserve"> / </w:t>
      </w:r>
      <w:r w:rsidR="00A26B60" w:rsidRPr="00A26B60">
        <w:rPr>
          <w:sz w:val="20"/>
          <w:szCs w:val="20"/>
        </w:rPr>
        <w:t>Lizenz</w:t>
      </w:r>
      <w:r w:rsidR="00033286" w:rsidRPr="00A26B60">
        <w:rPr>
          <w:sz w:val="20"/>
          <w:szCs w:val="20"/>
        </w:rPr>
        <w:t xml:space="preserve"> </w:t>
      </w:r>
      <w:hyperlink r:id="rId20" w:history="1">
        <w:r w:rsidR="00033286" w:rsidRPr="00A26B60">
          <w:rPr>
            <w:rStyle w:val="Hyperlink"/>
            <w:sz w:val="20"/>
            <w:szCs w:val="20"/>
          </w:rPr>
          <w:t>CC BY 2.0</w:t>
        </w:r>
      </w:hyperlink>
      <w:r w:rsidR="00A26B60" w:rsidRPr="00A26B60">
        <w:rPr>
          <w:sz w:val="20"/>
          <w:szCs w:val="20"/>
        </w:rPr>
        <w:t xml:space="preserve"> </w:t>
      </w:r>
      <w:r w:rsidR="00A26B60">
        <w:rPr>
          <w:sz w:val="20"/>
          <w:szCs w:val="20"/>
        </w:rPr>
        <w:t>(</w:t>
      </w:r>
      <w:r w:rsidR="00A26B60" w:rsidRPr="00A26B60">
        <w:rPr>
          <w:sz w:val="20"/>
          <w:szCs w:val="20"/>
        </w:rPr>
        <w:t>kostenlose Nutzung bei Namensnennung</w:t>
      </w:r>
      <w:r w:rsidR="00A26B60">
        <w:rPr>
          <w:sz w:val="20"/>
          <w:szCs w:val="20"/>
        </w:rPr>
        <w:t>)</w:t>
      </w:r>
    </w:p>
    <w:sectPr w:rsidR="001F082C" w:rsidRPr="00A26B60" w:rsidSect="000D52AE">
      <w:footerReference w:type="default" r:id="rId21"/>
      <w:footerReference w:type="first" r:id="rId22"/>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9A0B" w14:textId="77777777" w:rsidR="00E240F6" w:rsidRDefault="00E240F6" w:rsidP="00D14794">
      <w:pPr>
        <w:spacing w:after="0" w:line="240" w:lineRule="auto"/>
      </w:pPr>
      <w:r>
        <w:separator/>
      </w:r>
    </w:p>
  </w:endnote>
  <w:endnote w:type="continuationSeparator" w:id="0">
    <w:p w14:paraId="3496DED4" w14:textId="77777777" w:rsidR="00E240F6" w:rsidRDefault="00E240F6"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13598C0D"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D21B00">
      <w:rPr>
        <w:noProof/>
      </w:rPr>
      <w:t>5</w:t>
    </w:r>
    <w:r w:rsidRPr="00F64D0B">
      <w:fldChar w:fldCharType="end"/>
    </w:r>
  </w:p>
  <w:p w14:paraId="164DCFEA" w14:textId="2D0C6ABB" w:rsidR="00D14794" w:rsidRPr="00D14794" w:rsidRDefault="00EF2317" w:rsidP="00F04F61">
    <w:pPr>
      <w:pStyle w:val="UiUFuzeile"/>
    </w:pPr>
    <w:r>
      <w:t>Das Arbeitsmaterial ist Teil des Themas „</w:t>
    </w:r>
    <w:r w:rsidRPr="00E35EBA">
      <w:t>Geht uns das Wasser aus?</w:t>
    </w:r>
    <w:r>
      <w:t xml:space="preserve">“, erschienen unter </w:t>
    </w:r>
    <w:r w:rsidRPr="00FF7F7C">
      <w:t>www.umwelt-im-unterricht.de</w:t>
    </w:r>
    <w:r>
      <w:t>.</w:t>
    </w:r>
    <w:r w:rsidRPr="00FF7F7C">
      <w:t xml:space="preserve"> Stand:</w:t>
    </w:r>
    <w:r>
      <w:t xml:space="preserve"> 03/2023</w:t>
    </w:r>
    <w:r w:rsidR="00F04F61">
      <w:t xml:space="preserve">. </w:t>
    </w:r>
    <w:r w:rsidR="00F04F61" w:rsidRPr="00FF7F7C">
      <w:t>Herausgeber: Bundesministerium für Umwelt, Naturschutz</w:t>
    </w:r>
    <w:r w:rsidR="00F04F61">
      <w:t xml:space="preserve">, </w:t>
    </w:r>
    <w:r w:rsidR="00F04F61" w:rsidRPr="00FF7F7C">
      <w:t>nukleare Sicherheit</w:t>
    </w:r>
    <w:r w:rsidR="00F04F61">
      <w:t xml:space="preserve"> und Verbraucherschutz. Das</w:t>
    </w:r>
    <w:r w:rsidR="00F04F61" w:rsidRPr="00FF7F7C">
      <w:t xml:space="preserve"> Material steht unter Creative Commons-Lizenzen. Bearbeitung, Vervielfältigung und Veröffentlichung sind gestattet. Bei Veröffentlichung müssen die </w:t>
    </w:r>
    <w:r w:rsidR="00F04F61">
      <w:t>angegebenen</w:t>
    </w:r>
    <w:r w:rsidR="00F04F61" w:rsidRPr="00FF7F7C">
      <w:t xml:space="preserve"> Lizenzen verwendet und die Urheber genannt werden.</w:t>
    </w:r>
    <w:r w:rsidR="00F04F61">
      <w:t xml:space="preserve"> </w:t>
    </w:r>
    <w:r w:rsidR="00F04F61" w:rsidRPr="00FF7F7C">
      <w:t>Lizenzangabe für die Texte: www.umwelt-im-unterricht.de</w:t>
    </w:r>
    <w:r w:rsidR="00F04F61">
      <w:t xml:space="preserve"> </w:t>
    </w:r>
    <w:r w:rsidR="00F04F61" w:rsidRPr="00FF7F7C">
      <w:t>/</w:t>
    </w:r>
    <w:r w:rsidR="00F04F61">
      <w:t xml:space="preserve"> </w:t>
    </w:r>
    <w:r w:rsidR="00F04F61"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11E89379" w:rsidR="00450272" w:rsidRPr="00450272" w:rsidRDefault="00EF2317" w:rsidP="00450272">
    <w:pPr>
      <w:pStyle w:val="UiUFuzeile"/>
    </w:pPr>
    <w:r>
      <w:t>Das Arbeitsmaterial ist Teil des Themas „</w:t>
    </w:r>
    <w:r w:rsidRPr="00E35EBA">
      <w:t>Geht uns das Wasser aus?</w:t>
    </w:r>
    <w:r>
      <w:t xml:space="preserve">“, erschienen unter </w:t>
    </w:r>
    <w:r w:rsidRPr="00FF7F7C">
      <w:t>www.umwelt-im-unterricht.de</w:t>
    </w:r>
    <w:r>
      <w:t>.</w:t>
    </w:r>
    <w:r w:rsidRPr="00FF7F7C">
      <w:t xml:space="preserve"> Stand:</w:t>
    </w:r>
    <w:r>
      <w:t xml:space="preserve"> 03/2023</w:t>
    </w:r>
    <w:r w:rsidR="00450272">
      <w:t xml:space="preserve">. </w:t>
    </w:r>
    <w:r w:rsidR="00450272" w:rsidRPr="00FF7F7C">
      <w:t>Herausgeber: Bundesministerium für Umwelt, Naturschutz</w:t>
    </w:r>
    <w:r w:rsidR="00F04F61">
      <w:t xml:space="preserve">, </w:t>
    </w:r>
    <w:r w:rsidR="00450272" w:rsidRPr="00FF7F7C">
      <w:t>nukleare Sicherheit</w:t>
    </w:r>
    <w:r w:rsidR="00F04F61">
      <w:t xml:space="preserve"> und Verbraucherschutz</w:t>
    </w:r>
    <w:r w:rsidR="00450272">
      <w:t>. Das</w:t>
    </w:r>
    <w:r w:rsidR="00450272" w:rsidRPr="00FF7F7C">
      <w:t xml:space="preserve"> Material steht unter Creative Commons-Lizenzen. Bearbeitung, Vervielfältigung und Veröffentlichung sind gestattet. Bei Veröffentlichung müssen die </w:t>
    </w:r>
    <w:r w:rsidR="00450272">
      <w:t>angegebenen</w:t>
    </w:r>
    <w:r w:rsidR="00450272" w:rsidRPr="00FF7F7C">
      <w:t xml:space="preserve"> Lizenzen verwendet und die Urheber genannt werden.</w:t>
    </w:r>
    <w:r w:rsidR="00450272">
      <w:t xml:space="preserve"> </w:t>
    </w:r>
    <w:r w:rsidR="00450272" w:rsidRPr="00FF7F7C">
      <w:t>Lizenzangabe für die Texte: www.umwelt-im-unterricht.de</w:t>
    </w:r>
    <w:r w:rsidR="00450272">
      <w:t xml:space="preserve"> </w:t>
    </w:r>
    <w:r w:rsidR="00450272" w:rsidRPr="00FF7F7C">
      <w:t>/</w:t>
    </w:r>
    <w:r w:rsidR="00450272">
      <w:t xml:space="preserve"> </w:t>
    </w:r>
    <w:r w:rsidR="00450272"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D83F" w14:textId="77777777" w:rsidR="00E240F6" w:rsidRDefault="00E240F6" w:rsidP="00D14794">
      <w:pPr>
        <w:spacing w:after="0" w:line="240" w:lineRule="auto"/>
      </w:pPr>
      <w:r>
        <w:separator/>
      </w:r>
    </w:p>
  </w:footnote>
  <w:footnote w:type="continuationSeparator" w:id="0">
    <w:p w14:paraId="62F7AAB9" w14:textId="77777777" w:rsidR="00E240F6" w:rsidRDefault="00E240F6"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C7B"/>
    <w:multiLevelType w:val="hybridMultilevel"/>
    <w:tmpl w:val="8BDE6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F7408"/>
    <w:multiLevelType w:val="hybridMultilevel"/>
    <w:tmpl w:val="722C8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F546F"/>
    <w:multiLevelType w:val="hybridMultilevel"/>
    <w:tmpl w:val="CBB2259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075333"/>
    <w:multiLevelType w:val="hybridMultilevel"/>
    <w:tmpl w:val="3174A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B338D"/>
    <w:multiLevelType w:val="hybridMultilevel"/>
    <w:tmpl w:val="C84A3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21A27"/>
    <w:multiLevelType w:val="hybridMultilevel"/>
    <w:tmpl w:val="B2562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C23BFB"/>
    <w:multiLevelType w:val="hybridMultilevel"/>
    <w:tmpl w:val="9754F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7909BD"/>
    <w:multiLevelType w:val="hybridMultilevel"/>
    <w:tmpl w:val="8EC46B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3701456">
    <w:abstractNumId w:val="4"/>
  </w:num>
  <w:num w:numId="2" w16cid:durableId="1132674567">
    <w:abstractNumId w:val="0"/>
  </w:num>
  <w:num w:numId="3" w16cid:durableId="1350371120">
    <w:abstractNumId w:val="5"/>
  </w:num>
  <w:num w:numId="4" w16cid:durableId="110172433">
    <w:abstractNumId w:val="6"/>
  </w:num>
  <w:num w:numId="5" w16cid:durableId="1476070237">
    <w:abstractNumId w:val="3"/>
  </w:num>
  <w:num w:numId="6" w16cid:durableId="412312241">
    <w:abstractNumId w:val="1"/>
  </w:num>
  <w:num w:numId="7" w16cid:durableId="373239675">
    <w:abstractNumId w:val="7"/>
  </w:num>
  <w:num w:numId="8" w16cid:durableId="397047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11F4B"/>
    <w:rsid w:val="00031111"/>
    <w:rsid w:val="00033286"/>
    <w:rsid w:val="00043FC4"/>
    <w:rsid w:val="00054416"/>
    <w:rsid w:val="00080DD0"/>
    <w:rsid w:val="0008686B"/>
    <w:rsid w:val="000D52AE"/>
    <w:rsid w:val="001234DD"/>
    <w:rsid w:val="0015206E"/>
    <w:rsid w:val="00160933"/>
    <w:rsid w:val="001620B7"/>
    <w:rsid w:val="00174E03"/>
    <w:rsid w:val="00184BED"/>
    <w:rsid w:val="00194614"/>
    <w:rsid w:val="001A1D93"/>
    <w:rsid w:val="001A5CC6"/>
    <w:rsid w:val="001A6ACB"/>
    <w:rsid w:val="001A6ADF"/>
    <w:rsid w:val="001A72CD"/>
    <w:rsid w:val="001C0720"/>
    <w:rsid w:val="001D3720"/>
    <w:rsid w:val="001E62C8"/>
    <w:rsid w:val="001F082C"/>
    <w:rsid w:val="001F5EC9"/>
    <w:rsid w:val="00221DD1"/>
    <w:rsid w:val="0024032F"/>
    <w:rsid w:val="00284916"/>
    <w:rsid w:val="002969CF"/>
    <w:rsid w:val="002B03C7"/>
    <w:rsid w:val="002B1197"/>
    <w:rsid w:val="002D3188"/>
    <w:rsid w:val="002D6133"/>
    <w:rsid w:val="00300737"/>
    <w:rsid w:val="00316D36"/>
    <w:rsid w:val="00327009"/>
    <w:rsid w:val="00334B2F"/>
    <w:rsid w:val="00341E0A"/>
    <w:rsid w:val="00356BDE"/>
    <w:rsid w:val="00373631"/>
    <w:rsid w:val="003776B2"/>
    <w:rsid w:val="0037781B"/>
    <w:rsid w:val="003958E0"/>
    <w:rsid w:val="00397992"/>
    <w:rsid w:val="003A0A77"/>
    <w:rsid w:val="003C002B"/>
    <w:rsid w:val="003C7ED3"/>
    <w:rsid w:val="00450272"/>
    <w:rsid w:val="00481531"/>
    <w:rsid w:val="00484C54"/>
    <w:rsid w:val="004B1D81"/>
    <w:rsid w:val="004D5A17"/>
    <w:rsid w:val="00505B8A"/>
    <w:rsid w:val="00506026"/>
    <w:rsid w:val="00506BE9"/>
    <w:rsid w:val="0051364D"/>
    <w:rsid w:val="005259A0"/>
    <w:rsid w:val="00536374"/>
    <w:rsid w:val="005B1696"/>
    <w:rsid w:val="005D2FE9"/>
    <w:rsid w:val="006260A3"/>
    <w:rsid w:val="006307F6"/>
    <w:rsid w:val="00676010"/>
    <w:rsid w:val="00681B96"/>
    <w:rsid w:val="006946FA"/>
    <w:rsid w:val="006D4012"/>
    <w:rsid w:val="006D62A0"/>
    <w:rsid w:val="006D62DB"/>
    <w:rsid w:val="006E105D"/>
    <w:rsid w:val="006F28E2"/>
    <w:rsid w:val="00716504"/>
    <w:rsid w:val="00752115"/>
    <w:rsid w:val="007561BA"/>
    <w:rsid w:val="00785417"/>
    <w:rsid w:val="007B112F"/>
    <w:rsid w:val="007F1024"/>
    <w:rsid w:val="007F2B1D"/>
    <w:rsid w:val="00867BE3"/>
    <w:rsid w:val="008A3A7D"/>
    <w:rsid w:val="008B0540"/>
    <w:rsid w:val="008B4E6F"/>
    <w:rsid w:val="008E15AD"/>
    <w:rsid w:val="008F65B2"/>
    <w:rsid w:val="00903687"/>
    <w:rsid w:val="00914E3C"/>
    <w:rsid w:val="0092120C"/>
    <w:rsid w:val="009318ED"/>
    <w:rsid w:val="009410F5"/>
    <w:rsid w:val="00947008"/>
    <w:rsid w:val="009608EB"/>
    <w:rsid w:val="00985BFC"/>
    <w:rsid w:val="009F6DEE"/>
    <w:rsid w:val="00A1035E"/>
    <w:rsid w:val="00A26B60"/>
    <w:rsid w:val="00A30025"/>
    <w:rsid w:val="00A77233"/>
    <w:rsid w:val="00A95576"/>
    <w:rsid w:val="00A95AEA"/>
    <w:rsid w:val="00AC1813"/>
    <w:rsid w:val="00AC6A91"/>
    <w:rsid w:val="00AD22A5"/>
    <w:rsid w:val="00AD34EF"/>
    <w:rsid w:val="00AD4D3C"/>
    <w:rsid w:val="00AF0E87"/>
    <w:rsid w:val="00AF14AA"/>
    <w:rsid w:val="00B10B14"/>
    <w:rsid w:val="00B623FA"/>
    <w:rsid w:val="00B70950"/>
    <w:rsid w:val="00B730A6"/>
    <w:rsid w:val="00B74475"/>
    <w:rsid w:val="00BA44FF"/>
    <w:rsid w:val="00BB4F43"/>
    <w:rsid w:val="00BF68AE"/>
    <w:rsid w:val="00C3331F"/>
    <w:rsid w:val="00C42E15"/>
    <w:rsid w:val="00C43B54"/>
    <w:rsid w:val="00C91387"/>
    <w:rsid w:val="00C93F9F"/>
    <w:rsid w:val="00CB070B"/>
    <w:rsid w:val="00CC1133"/>
    <w:rsid w:val="00CC4F5C"/>
    <w:rsid w:val="00D14794"/>
    <w:rsid w:val="00D21B00"/>
    <w:rsid w:val="00D23EED"/>
    <w:rsid w:val="00D308F8"/>
    <w:rsid w:val="00D34C3E"/>
    <w:rsid w:val="00D7284A"/>
    <w:rsid w:val="00D84271"/>
    <w:rsid w:val="00DA3F8C"/>
    <w:rsid w:val="00DB64B8"/>
    <w:rsid w:val="00DD5983"/>
    <w:rsid w:val="00DD7392"/>
    <w:rsid w:val="00DF4A1F"/>
    <w:rsid w:val="00DF4FA6"/>
    <w:rsid w:val="00E15F50"/>
    <w:rsid w:val="00E22C3C"/>
    <w:rsid w:val="00E240F6"/>
    <w:rsid w:val="00E73AE1"/>
    <w:rsid w:val="00E77C8A"/>
    <w:rsid w:val="00E80339"/>
    <w:rsid w:val="00E97D36"/>
    <w:rsid w:val="00EA2B5C"/>
    <w:rsid w:val="00EA7884"/>
    <w:rsid w:val="00ED5670"/>
    <w:rsid w:val="00ED60E0"/>
    <w:rsid w:val="00EF2317"/>
    <w:rsid w:val="00F04F61"/>
    <w:rsid w:val="00F05D50"/>
    <w:rsid w:val="00F06A32"/>
    <w:rsid w:val="00F106C5"/>
    <w:rsid w:val="00F51F9D"/>
    <w:rsid w:val="00F5502A"/>
    <w:rsid w:val="00F64D0B"/>
    <w:rsid w:val="00F90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7F2B1D"/>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paragraph" w:styleId="Funotentext">
    <w:name w:val="footnote text"/>
    <w:basedOn w:val="Standard"/>
    <w:link w:val="FunotentextZchn"/>
    <w:uiPriority w:val="99"/>
    <w:semiHidden/>
    <w:unhideWhenUsed/>
    <w:rsid w:val="00F106C5"/>
    <w:pPr>
      <w:spacing w:after="40" w:line="240" w:lineRule="auto"/>
    </w:pPr>
    <w:rPr>
      <w:rFonts w:eastAsia="Times New Roman" w:cs="Times New Roman"/>
      <w:sz w:val="18"/>
      <w:szCs w:val="24"/>
      <w:lang w:eastAsia="de-DE"/>
    </w:rPr>
  </w:style>
  <w:style w:type="character" w:customStyle="1" w:styleId="FunotentextZchn">
    <w:name w:val="Fußnotentext Zchn"/>
    <w:basedOn w:val="Absatz-Standardschriftart"/>
    <w:link w:val="Funotentext"/>
    <w:uiPriority w:val="99"/>
    <w:rsid w:val="00F106C5"/>
    <w:rPr>
      <w:rFonts w:eastAsia="Times New Roman" w:cs="Times New Roman"/>
      <w:sz w:val="18"/>
      <w:szCs w:val="24"/>
      <w:lang w:eastAsia="de-DE"/>
    </w:rPr>
  </w:style>
  <w:style w:type="character" w:styleId="Funotenzeichen">
    <w:name w:val="footnote reference"/>
    <w:basedOn w:val="Absatz-Standardschriftart"/>
    <w:uiPriority w:val="99"/>
    <w:unhideWhenUsed/>
    <w:rsid w:val="00F106C5"/>
    <w:rPr>
      <w:vertAlign w:val="superscript"/>
    </w:rPr>
  </w:style>
  <w:style w:type="character" w:customStyle="1" w:styleId="IntenseQuoteChar">
    <w:name w:val="Intense Quote Char"/>
    <w:uiPriority w:val="30"/>
    <w:rsid w:val="002D6133"/>
    <w:rPr>
      <w:i/>
    </w:rPr>
  </w:style>
  <w:style w:type="table" w:styleId="Tabellenraster">
    <w:name w:val="Table Grid"/>
    <w:basedOn w:val="NormaleTabelle"/>
    <w:uiPriority w:val="39"/>
    <w:rsid w:val="006D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A6ACB"/>
    <w:pPr>
      <w:spacing w:after="0" w:line="240" w:lineRule="auto"/>
    </w:pPr>
  </w:style>
  <w:style w:type="character" w:styleId="BesuchterLink">
    <w:name w:val="FollowedHyperlink"/>
    <w:basedOn w:val="Absatz-Standardschriftart"/>
    <w:uiPriority w:val="99"/>
    <w:semiHidden/>
    <w:unhideWhenUsed/>
    <w:rsid w:val="005259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2.jpg"/><Relationship Id="rId18" Type="http://schemas.openxmlformats.org/officeDocument/2006/relationships/hyperlink" Target="https://www.flickr.com/photos/manouse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commons.org/licenses/by/2.0/"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0" Type="http://schemas.openxmlformats.org/officeDocument/2006/relationships/hyperlink" Target="https://creativecommons.org/licenses/by/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manousek/22491536165/in/photolist-Agv17i-Agv5Ft-zjtsfo-zYTQLW-AhtJjD-zjBkKx-zYUXrW-zjBjhn-AecPMh-zjtsXL-AecJ7u-zjtrks-AhtFSz-zYTPcd-Agv596-zYZusX-zYTR7f-zjtsRd-zYZymi-zjtofj-AfjmAu-5vT1G2-zYTCqU-zYZpBV-KkhTyS-KkhTfW-XPH5k5-XPFtYX-kSN7o-oBGozN-2brHW35-2m3Z3C6-2m3VpEA-4G4bWH-nE1yHS-4eUCik-3iRtdm-nzAYRY-3iM7on-4G4c8p-2johJRC-NzyKvv-CKN4N5-8ypRAV-SVjXch-7VaD1z-2k9Rj-RwnUW4-A1Ra8m-5y1B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lickr.com/photos/manousek/22491536165/in/photolist-Agv17i-Agv5Ft-zjtsfo-zYTQLW-AhtJjD-zjBkKx-zYUXrW-zjBjhn-AecPMh-zjtsXL-AecJ7u-zjtrks-AhtFSz-zYTPcd-Agv596-zYZusX-zYTR7f-zjtsRd-zYZymi-zjtofj-AfjmAu-5vT1G2-zYTCqU-zYZpBV-KkhTyS-KkhTfW-XPH5k5-XPFtYX-kSN7o-oBGozN-2brHW35-2m3Z3C6-2m3VpEA-4G4bWH-nE1yHS-4eUCik-3iRtdm-nzAYRY-3iM7on-4G4c8p-2johJRC-NzyKvv-CKN4N5-8ypRAV-SVjXch-7VaD1z-2k9Rj-RwnUW4-A1Ra8m-5y1BCS" TargetMode="External"/><Relationship Id="rId23" Type="http://schemas.openxmlformats.org/officeDocument/2006/relationships/fontTable" Target="fontTable.xml"/><Relationship Id="rId10" Type="http://schemas.openxmlformats.org/officeDocument/2006/relationships/hyperlink" Target="https://www.flickr.com/photos/manousek/" TargetMode="External"/><Relationship Id="rId19" Type="http://schemas.openxmlformats.org/officeDocument/2006/relationships/hyperlink" Target="https://www.flickr.com/photos/manousek/22491536165/in/photolist-Agv17i-Agv5Ft-zjtsfo-zYTQLW-AhtJjD-zjBkKx-zYUXrW-zjBjhn-AecPMh-zjtsXL-AecJ7u-zjtrks-AhtFSz-zYTPcd-Agv596-zYZusX-zYTR7f-zjtsRd-zYZymi-zjtofj-AfjmAu-5vT1G2-zYTCqU-zYZpBV-KkhTyS-KkhTfW-XPH5k5-XPFtYX-kSN7o-oBGozN-2brHW35-2m3Z3C6-2m3VpEA-4G4bWH-nE1yHS-4eUCik-3iRtdm-nzAYRY-3iM7on-4G4c8p-2johJRC-NzyKvv-CKN4N5-8ypRAV-SVjXch-7VaD1z-2k9Rj-RwnUW4-A1Ra8m-5y1BC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flickr.com/photos/manousek/" TargetMode="Externa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BCEC-7127-456C-AC87-92751FE5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8840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6</cp:revision>
  <dcterms:created xsi:type="dcterms:W3CDTF">2023-03-16T10:58:00Z</dcterms:created>
  <dcterms:modified xsi:type="dcterms:W3CDTF">2023-03-20T16:09:00Z</dcterms:modified>
</cp:coreProperties>
</file>