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959D7" w14:textId="77777777" w:rsidR="00D14794" w:rsidRPr="00174E03" w:rsidRDefault="00D14794" w:rsidP="00D14794">
      <w:pPr>
        <w:jc w:val="right"/>
        <w:rPr>
          <w:rFonts w:cstheme="minorHAnsi"/>
          <w:sz w:val="24"/>
          <w:szCs w:val="24"/>
        </w:rPr>
      </w:pPr>
      <w:r w:rsidRPr="00174E03">
        <w:rPr>
          <w:rFonts w:cstheme="minorHAnsi"/>
          <w:b/>
          <w:bCs/>
          <w:sz w:val="32"/>
          <w:szCs w:val="32"/>
        </w:rPr>
        <w:t>Umwelt im Unterricht</w:t>
      </w:r>
      <w:r w:rsidRPr="00174E03">
        <w:rPr>
          <w:rFonts w:cstheme="minorHAnsi"/>
          <w:b/>
          <w:bCs/>
          <w:sz w:val="32"/>
          <w:szCs w:val="32"/>
        </w:rPr>
        <w:br/>
      </w:r>
      <w:hyperlink r:id="rId8" w:history="1">
        <w:r w:rsidRPr="00174E03">
          <w:rPr>
            <w:rStyle w:val="Hyperlink"/>
            <w:rFonts w:cstheme="minorHAnsi"/>
            <w:sz w:val="24"/>
            <w:szCs w:val="24"/>
          </w:rPr>
          <w:t>www.umwelt-im-unterricht.de</w:t>
        </w:r>
      </w:hyperlink>
      <w:r w:rsidRPr="00174E03">
        <w:rPr>
          <w:rFonts w:cstheme="minorHAnsi"/>
          <w:sz w:val="24"/>
          <w:szCs w:val="24"/>
        </w:rPr>
        <w:t xml:space="preserve"> </w:t>
      </w:r>
    </w:p>
    <w:p w14:paraId="3AB86260" w14:textId="77777777" w:rsidR="00D14794" w:rsidRDefault="00D14794" w:rsidP="00174E03">
      <w:pPr>
        <w:pStyle w:val="UiUDachzeile"/>
      </w:pPr>
      <w:r>
        <w:t>Arbeitsmaterial (</w:t>
      </w:r>
      <w:r w:rsidR="00D84271">
        <w:t>Sekundarstufe</w:t>
      </w:r>
      <w:r>
        <w:t>)</w:t>
      </w:r>
    </w:p>
    <w:p w14:paraId="4EA2CB79" w14:textId="77777777" w:rsidR="00D14794" w:rsidRDefault="0027243D" w:rsidP="00D14794">
      <w:pPr>
        <w:pStyle w:val="UiUH1"/>
      </w:pPr>
      <w:r w:rsidRPr="0027243D">
        <w:rPr>
          <w:bCs/>
        </w:rPr>
        <w:t>Nachhaltige Events planen: Darauf musst du achten</w:t>
      </w:r>
      <w:r w:rsidRPr="0027243D">
        <w:t xml:space="preserve"> </w:t>
      </w:r>
      <w:r w:rsidR="000F4E7F">
        <w:t>(Variante für Fortgeschrittene)</w:t>
      </w:r>
    </w:p>
    <w:p w14:paraId="5664CF8D" w14:textId="77777777" w:rsidR="00D14794" w:rsidRDefault="00EF4724" w:rsidP="00EF4724">
      <w:pPr>
        <w:pStyle w:val="UiUTeaserVorspann"/>
      </w:pPr>
      <w:r w:rsidRPr="00EF4724">
        <w:t xml:space="preserve">Die Arbeitsmaterialien helfen den Schüler*innen bei der </w:t>
      </w:r>
      <w:r>
        <w:t xml:space="preserve">Durchführung eines Rollenspiels: Als Eventmanager*innen planen sie eine nachhaltige Veranstaltung und erstellen einen Projektstrukturplan. </w:t>
      </w:r>
    </w:p>
    <w:p w14:paraId="747B31F4" w14:textId="77777777" w:rsidR="00AC6A91" w:rsidRDefault="00AC6A91" w:rsidP="00D14794">
      <w:pPr>
        <w:pStyle w:val="UiUH2"/>
      </w:pPr>
      <w:r w:rsidRPr="00AC6A91">
        <w:t>Hinweise für Lehrkräfte</w:t>
      </w:r>
    </w:p>
    <w:p w14:paraId="353866C3" w14:textId="77777777" w:rsidR="00D14794" w:rsidRPr="00F64D0B" w:rsidRDefault="00D14794" w:rsidP="00F64D0B">
      <w:pPr>
        <w:pStyle w:val="UiUH3"/>
      </w:pPr>
      <w:bookmarkStart w:id="0" w:name="_Toc56075794"/>
      <w:bookmarkStart w:id="1" w:name="_Toc57794887"/>
      <w:bookmarkStart w:id="2" w:name="_Toc57794925"/>
      <w:r w:rsidRPr="00F64D0B">
        <w:t>Was gehört noch zu diesen Arbeitsmaterialien?</w:t>
      </w:r>
      <w:bookmarkEnd w:id="0"/>
      <w:bookmarkEnd w:id="1"/>
      <w:bookmarkEnd w:id="2"/>
      <w:r w:rsidRPr="00F64D0B">
        <w:t xml:space="preserve">   </w:t>
      </w:r>
    </w:p>
    <w:p w14:paraId="4FCB09E6" w14:textId="77777777" w:rsidR="00D14794" w:rsidRPr="00D14794" w:rsidRDefault="00D14794" w:rsidP="00D14794">
      <w:pPr>
        <w:pStyle w:val="UiUFlietext"/>
      </w:pPr>
      <w:r w:rsidRPr="00D14794">
        <w:t xml:space="preserve">Die folgenden Seiten enthalten </w:t>
      </w:r>
      <w:r w:rsidRPr="0027243D">
        <w:t xml:space="preserve">Arbeitsmaterialien zum Thema </w:t>
      </w:r>
      <w:r w:rsidR="00E979A8" w:rsidRPr="0027243D">
        <w:t>des Monats</w:t>
      </w:r>
      <w:r w:rsidRPr="0027243D">
        <w:t xml:space="preserve"> </w:t>
      </w:r>
      <w:r w:rsidRPr="00EF4724">
        <w:t>„</w:t>
      </w:r>
      <w:r w:rsidR="00496B12">
        <w:t>Mega-Events, Mega-Probleme?</w:t>
      </w:r>
      <w:r w:rsidRPr="00EF4724">
        <w:t xml:space="preserve">“ </w:t>
      </w:r>
      <w:r w:rsidRPr="0027243D">
        <w:t>von</w:t>
      </w:r>
      <w:r w:rsidRPr="00D14794">
        <w:t xml:space="preserve"> Umwelt im Unterricht. Zum Thema </w:t>
      </w:r>
      <w:r w:rsidR="00E979A8">
        <w:t>des Monats</w:t>
      </w:r>
      <w:r w:rsidRPr="00D14794">
        <w:t xml:space="preserve"> gehören Hintergrundinformationen, ein didaktischer Kommentar sowie ein Unterrichtsvorschlag. </w:t>
      </w:r>
    </w:p>
    <w:p w14:paraId="3B47AC33" w14:textId="12246F6E" w:rsidR="00D14794" w:rsidRDefault="00D14794" w:rsidP="00174E03">
      <w:pPr>
        <w:pStyle w:val="UiUFlietext"/>
      </w:pPr>
      <w:r>
        <w:t>Sie sind abrufbar unter:</w:t>
      </w:r>
      <w:r w:rsidR="00F64D0B">
        <w:br/>
      </w:r>
      <w:hyperlink r:id="rId9" w:history="1">
        <w:r w:rsidR="006B48C0" w:rsidRPr="00FD377A">
          <w:rPr>
            <w:rStyle w:val="Hyperlink"/>
          </w:rPr>
          <w:t>https://www.umwelt-im-unterricht.de/wochenthemen/mega-events-mega-probleme</w:t>
        </w:r>
      </w:hyperlink>
      <w:r w:rsidR="006B48C0">
        <w:t xml:space="preserve"> </w:t>
      </w:r>
    </w:p>
    <w:p w14:paraId="47A5ECBB" w14:textId="77777777" w:rsidR="00174E03" w:rsidRDefault="00174E03" w:rsidP="00D14794"/>
    <w:p w14:paraId="4377915C" w14:textId="77777777" w:rsidR="00D14794" w:rsidRDefault="00D14794" w:rsidP="00F64D0B">
      <w:pPr>
        <w:pStyle w:val="UiUH3"/>
      </w:pPr>
      <w:bookmarkStart w:id="3" w:name="_Toc56075795"/>
      <w:bookmarkStart w:id="4" w:name="_Toc57794888"/>
      <w:bookmarkStart w:id="5" w:name="_Toc57794926"/>
      <w:r>
        <w:t>Inhalt und Verwendung der Arbeitsmaterialien</w:t>
      </w:r>
      <w:bookmarkEnd w:id="3"/>
      <w:bookmarkEnd w:id="4"/>
      <w:bookmarkEnd w:id="5"/>
    </w:p>
    <w:p w14:paraId="5D103E94" w14:textId="77777777" w:rsidR="00F419E0" w:rsidRDefault="00F419E0" w:rsidP="00F419E0">
      <w:pPr>
        <w:rPr>
          <w:rFonts w:cstheme="minorHAnsi"/>
          <w:sz w:val="24"/>
          <w:szCs w:val="24"/>
        </w:rPr>
      </w:pPr>
      <w:r w:rsidRPr="00F419E0">
        <w:rPr>
          <w:rFonts w:cstheme="minorHAnsi"/>
          <w:sz w:val="24"/>
          <w:szCs w:val="24"/>
        </w:rPr>
        <w:t xml:space="preserve">Die Materialien werden für den </w:t>
      </w:r>
      <w:r w:rsidRPr="0027243D">
        <w:rPr>
          <w:rFonts w:cstheme="minorHAnsi"/>
          <w:sz w:val="24"/>
          <w:szCs w:val="24"/>
        </w:rPr>
        <w:t>Unterrichtsvorschlag „</w:t>
      </w:r>
      <w:r w:rsidR="0027243D" w:rsidRPr="00EF4724">
        <w:rPr>
          <w:rFonts w:cstheme="minorHAnsi"/>
          <w:sz w:val="24"/>
          <w:szCs w:val="24"/>
        </w:rPr>
        <w:t xml:space="preserve">Was </w:t>
      </w:r>
      <w:r w:rsidR="00496B12">
        <w:rPr>
          <w:rFonts w:cstheme="minorHAnsi"/>
          <w:sz w:val="24"/>
          <w:szCs w:val="24"/>
        </w:rPr>
        <w:t>kennzeichnet</w:t>
      </w:r>
      <w:r w:rsidR="0027243D" w:rsidRPr="00EF4724">
        <w:rPr>
          <w:rFonts w:cstheme="minorHAnsi"/>
          <w:sz w:val="24"/>
          <w:szCs w:val="24"/>
        </w:rPr>
        <w:t xml:space="preserve"> nachhaltige Events?</w:t>
      </w:r>
      <w:r w:rsidR="0027243D" w:rsidRPr="0027243D">
        <w:rPr>
          <w:rFonts w:cstheme="minorHAnsi"/>
          <w:sz w:val="24"/>
          <w:szCs w:val="24"/>
        </w:rPr>
        <w:t xml:space="preserve"> </w:t>
      </w:r>
      <w:r w:rsidRPr="00F419E0">
        <w:rPr>
          <w:rFonts w:cstheme="minorHAnsi"/>
          <w:sz w:val="24"/>
          <w:szCs w:val="24"/>
        </w:rPr>
        <w:t xml:space="preserve">(Variante für Fortgeschrittene)“ verwendet. </w:t>
      </w:r>
    </w:p>
    <w:p w14:paraId="533D8A88" w14:textId="77777777" w:rsidR="0027243D" w:rsidRDefault="00F419E0" w:rsidP="00F419E0">
      <w:pPr>
        <w:rPr>
          <w:rFonts w:cstheme="minorHAnsi"/>
          <w:sz w:val="24"/>
          <w:szCs w:val="24"/>
        </w:rPr>
      </w:pPr>
      <w:r w:rsidRPr="00F419E0">
        <w:rPr>
          <w:rFonts w:cstheme="minorHAnsi"/>
          <w:sz w:val="24"/>
          <w:szCs w:val="24"/>
        </w:rPr>
        <w:t xml:space="preserve">Die Schüler*innen </w:t>
      </w:r>
      <w:r w:rsidR="00652774">
        <w:rPr>
          <w:rFonts w:cstheme="minorHAnsi"/>
          <w:sz w:val="24"/>
          <w:szCs w:val="24"/>
        </w:rPr>
        <w:t>planen</w:t>
      </w:r>
      <w:r w:rsidRPr="00F419E0">
        <w:rPr>
          <w:rFonts w:cstheme="minorHAnsi"/>
          <w:sz w:val="24"/>
          <w:szCs w:val="24"/>
        </w:rPr>
        <w:t xml:space="preserve"> </w:t>
      </w:r>
      <w:r w:rsidR="0027243D">
        <w:rPr>
          <w:rFonts w:cstheme="minorHAnsi"/>
          <w:sz w:val="24"/>
          <w:szCs w:val="24"/>
        </w:rPr>
        <w:t>im Rahmen eines Rollenspiels</w:t>
      </w:r>
      <w:r w:rsidR="00652774">
        <w:rPr>
          <w:rFonts w:cstheme="minorHAnsi"/>
          <w:sz w:val="24"/>
          <w:szCs w:val="24"/>
        </w:rPr>
        <w:t xml:space="preserve"> in Gruppen eine nachhaltige Veranstaltung. Sie</w:t>
      </w:r>
      <w:r w:rsidR="00EF4724">
        <w:rPr>
          <w:rFonts w:cstheme="minorHAnsi"/>
          <w:sz w:val="24"/>
          <w:szCs w:val="24"/>
        </w:rPr>
        <w:t xml:space="preserve"> führen eine Internetrecherche durch,</w:t>
      </w:r>
      <w:r w:rsidR="00652774">
        <w:rPr>
          <w:rFonts w:cstheme="minorHAnsi"/>
          <w:sz w:val="24"/>
          <w:szCs w:val="24"/>
        </w:rPr>
        <w:t xml:space="preserve"> erstellen einen Projektstrukturplan und präsentieren diesen. Hierbei nutzen sie Arbeitsblatt 1. Die Ergebnisse werden im Plenum besprochen und die Maßnahmen bewertet. Dabei hilft Arbeitsblatt 2. </w:t>
      </w:r>
    </w:p>
    <w:p w14:paraId="7AF86A48" w14:textId="77777777" w:rsidR="00676010" w:rsidRDefault="00F419E0" w:rsidP="00D14794">
      <w:pPr>
        <w:rPr>
          <w:rFonts w:cstheme="minorHAnsi"/>
          <w:sz w:val="24"/>
          <w:szCs w:val="24"/>
        </w:rPr>
      </w:pPr>
      <w:r w:rsidRPr="00F419E0">
        <w:rPr>
          <w:rFonts w:cstheme="minorHAnsi"/>
          <w:sz w:val="24"/>
          <w:szCs w:val="24"/>
        </w:rPr>
        <w:t>Neben der Variante für Fortgeschrittene gibt es bei Umwelt im Unterricht auch einen Unterrichtsentwurf</w:t>
      </w:r>
      <w:r>
        <w:rPr>
          <w:rFonts w:cstheme="minorHAnsi"/>
          <w:sz w:val="24"/>
          <w:szCs w:val="24"/>
        </w:rPr>
        <w:t xml:space="preserve"> sowie dazugehörige Materialien</w:t>
      </w:r>
      <w:r w:rsidRPr="00F419E0">
        <w:rPr>
          <w:rFonts w:cstheme="minorHAnsi"/>
          <w:sz w:val="24"/>
          <w:szCs w:val="24"/>
        </w:rPr>
        <w:t xml:space="preserve"> in einer </w:t>
      </w:r>
      <w:r w:rsidR="00652774">
        <w:rPr>
          <w:rFonts w:cstheme="minorHAnsi"/>
          <w:sz w:val="24"/>
          <w:szCs w:val="24"/>
        </w:rPr>
        <w:t xml:space="preserve">vereinfachten </w:t>
      </w:r>
      <w:r w:rsidRPr="00F419E0">
        <w:rPr>
          <w:rFonts w:cstheme="minorHAnsi"/>
          <w:sz w:val="24"/>
          <w:szCs w:val="24"/>
        </w:rPr>
        <w:t>Basisvariante</w:t>
      </w:r>
      <w:r w:rsidR="00652774">
        <w:rPr>
          <w:rFonts w:cstheme="minorHAnsi"/>
          <w:sz w:val="24"/>
          <w:szCs w:val="24"/>
        </w:rPr>
        <w:t>.</w:t>
      </w:r>
    </w:p>
    <w:p w14:paraId="2712350F" w14:textId="77777777" w:rsidR="00652774" w:rsidRPr="00652774" w:rsidRDefault="00652774" w:rsidP="00D14794">
      <w:pPr>
        <w:rPr>
          <w:rFonts w:cstheme="minorHAnsi"/>
          <w:sz w:val="24"/>
          <w:szCs w:val="24"/>
        </w:rPr>
      </w:pPr>
    </w:p>
    <w:p w14:paraId="008A3F51" w14:textId="77777777" w:rsidR="00676010" w:rsidRDefault="00676010" w:rsidP="00676010">
      <w:pPr>
        <w:pStyle w:val="UiUH3"/>
      </w:pPr>
      <w:bookmarkStart w:id="6" w:name="_Toc56075796"/>
      <w:bookmarkStart w:id="7" w:name="_Toc57794812"/>
      <w:r>
        <w:t>Übersicht über die Arbeitsmaterialien</w:t>
      </w:r>
      <w:bookmarkEnd w:id="6"/>
      <w:bookmarkEnd w:id="7"/>
    </w:p>
    <w:sdt>
      <w:sdtPr>
        <w:id w:val="6211882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57FBA84" w14:textId="340CC4B1" w:rsidR="00EA59DA" w:rsidRDefault="00AC1163" w:rsidP="00EA59DA">
          <w:pPr>
            <w:pStyle w:val="Verzeichnis1"/>
            <w:rPr>
              <w:rFonts w:eastAsiaTheme="minorEastAsia"/>
              <w:noProof/>
              <w:szCs w:val="24"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8360841" w:history="1">
            <w:r w:rsidR="00EA59DA" w:rsidRPr="00B61BAA">
              <w:rPr>
                <w:rStyle w:val="Hyperlink"/>
                <w:noProof/>
              </w:rPr>
              <w:t>Arbeitsblatt 1:</w:t>
            </w:r>
            <w:r w:rsidR="00EA59DA" w:rsidRPr="00B61BAA">
              <w:rPr>
                <w:rStyle w:val="Hyperlink"/>
                <w:bCs/>
                <w:noProof/>
              </w:rPr>
              <w:t xml:space="preserve"> Nachhaltige Events planen: Darauf müsst ihr achten</w:t>
            </w:r>
            <w:r w:rsidR="00EA59DA">
              <w:rPr>
                <w:noProof/>
                <w:webHidden/>
              </w:rPr>
              <w:tab/>
            </w:r>
            <w:r w:rsidR="00EA59DA">
              <w:rPr>
                <w:noProof/>
                <w:webHidden/>
              </w:rPr>
              <w:fldChar w:fldCharType="begin"/>
            </w:r>
            <w:r w:rsidR="00EA59DA">
              <w:rPr>
                <w:noProof/>
                <w:webHidden/>
              </w:rPr>
              <w:instrText xml:space="preserve"> PAGEREF _Toc118360841 \h </w:instrText>
            </w:r>
            <w:r w:rsidR="00EA59DA">
              <w:rPr>
                <w:noProof/>
                <w:webHidden/>
              </w:rPr>
            </w:r>
            <w:r w:rsidR="00EA59DA">
              <w:rPr>
                <w:noProof/>
                <w:webHidden/>
              </w:rPr>
              <w:fldChar w:fldCharType="separate"/>
            </w:r>
            <w:r w:rsidR="00EA59DA">
              <w:rPr>
                <w:noProof/>
                <w:webHidden/>
              </w:rPr>
              <w:t>1</w:t>
            </w:r>
            <w:r w:rsidR="00EA59DA">
              <w:rPr>
                <w:noProof/>
                <w:webHidden/>
              </w:rPr>
              <w:fldChar w:fldCharType="end"/>
            </w:r>
          </w:hyperlink>
        </w:p>
        <w:p w14:paraId="702351B0" w14:textId="1C4EF5CC" w:rsidR="00EA59DA" w:rsidRDefault="00000000" w:rsidP="00EA59DA">
          <w:pPr>
            <w:pStyle w:val="Verzeichnis1"/>
            <w:rPr>
              <w:rFonts w:eastAsiaTheme="minorEastAsia"/>
              <w:noProof/>
              <w:szCs w:val="24"/>
              <w:lang w:eastAsia="de-DE"/>
            </w:rPr>
          </w:pPr>
          <w:hyperlink w:anchor="_Toc118360842" w:history="1">
            <w:r w:rsidR="00EA59DA" w:rsidRPr="00B61BAA">
              <w:rPr>
                <w:rStyle w:val="Hyperlink"/>
                <w:bCs/>
                <w:noProof/>
              </w:rPr>
              <w:t>Arbeitsblatt 2:</w:t>
            </w:r>
            <w:r w:rsidR="00EA59DA" w:rsidRPr="00B61BAA">
              <w:rPr>
                <w:rStyle w:val="Hyperlink"/>
                <w:noProof/>
              </w:rPr>
              <w:t xml:space="preserve"> </w:t>
            </w:r>
            <w:r w:rsidR="00EA59DA" w:rsidRPr="00B61BAA">
              <w:rPr>
                <w:rStyle w:val="Hyperlink"/>
                <w:bCs/>
                <w:noProof/>
              </w:rPr>
              <w:t>Maßnahmen für nachhaltige Events bewerten</w:t>
            </w:r>
            <w:r w:rsidR="00EA59DA">
              <w:rPr>
                <w:noProof/>
                <w:webHidden/>
              </w:rPr>
              <w:tab/>
            </w:r>
            <w:r w:rsidR="00EA59DA">
              <w:rPr>
                <w:noProof/>
                <w:webHidden/>
              </w:rPr>
              <w:fldChar w:fldCharType="begin"/>
            </w:r>
            <w:r w:rsidR="00EA59DA">
              <w:rPr>
                <w:noProof/>
                <w:webHidden/>
              </w:rPr>
              <w:instrText xml:space="preserve"> PAGEREF _Toc118360842 \h </w:instrText>
            </w:r>
            <w:r w:rsidR="00EA59DA">
              <w:rPr>
                <w:noProof/>
                <w:webHidden/>
              </w:rPr>
            </w:r>
            <w:r w:rsidR="00EA59DA">
              <w:rPr>
                <w:noProof/>
                <w:webHidden/>
              </w:rPr>
              <w:fldChar w:fldCharType="separate"/>
            </w:r>
            <w:r w:rsidR="00EA59DA">
              <w:rPr>
                <w:noProof/>
                <w:webHidden/>
              </w:rPr>
              <w:t>2</w:t>
            </w:r>
            <w:r w:rsidR="00EA59DA">
              <w:rPr>
                <w:noProof/>
                <w:webHidden/>
              </w:rPr>
              <w:fldChar w:fldCharType="end"/>
            </w:r>
          </w:hyperlink>
        </w:p>
        <w:p w14:paraId="2F181184" w14:textId="77777777" w:rsidR="00174E03" w:rsidRDefault="00AC1163" w:rsidP="00EA59DA">
          <w:pPr>
            <w:pStyle w:val="Verzeichnis1"/>
          </w:pPr>
          <w:r>
            <w:fldChar w:fldCharType="end"/>
          </w:r>
        </w:p>
      </w:sdtContent>
    </w:sdt>
    <w:p w14:paraId="4964BA7D" w14:textId="77777777" w:rsidR="00174E03" w:rsidRDefault="00174E03" w:rsidP="00174E03">
      <w:pPr>
        <w:pStyle w:val="Listenabsatz"/>
      </w:pPr>
      <w:r>
        <w:br w:type="page"/>
      </w:r>
    </w:p>
    <w:p w14:paraId="38531677" w14:textId="75245515" w:rsidR="00D14794" w:rsidRPr="00676010" w:rsidRDefault="00D14794" w:rsidP="00AC6A91">
      <w:pPr>
        <w:pStyle w:val="UiUH2relevantfrInhaltsverzeichnis"/>
        <w:rPr>
          <w:bCs/>
          <w:sz w:val="20"/>
          <w:szCs w:val="20"/>
        </w:rPr>
      </w:pPr>
      <w:bookmarkStart w:id="8" w:name="_Toc118360841"/>
      <w:bookmarkStart w:id="9" w:name="_Hlk57797229"/>
      <w:r w:rsidRPr="00AC6A91">
        <w:rPr>
          <w:b w:val="0"/>
          <w:sz w:val="20"/>
          <w:szCs w:val="20"/>
        </w:rPr>
        <w:lastRenderedPageBreak/>
        <w:t>Arbeitsblatt 1</w:t>
      </w:r>
      <w:r w:rsidR="00676010" w:rsidRPr="00AC6A91">
        <w:rPr>
          <w:b w:val="0"/>
          <w:sz w:val="20"/>
          <w:szCs w:val="20"/>
        </w:rPr>
        <w:t>:</w:t>
      </w:r>
      <w:bookmarkStart w:id="10" w:name="_Toc56075797"/>
      <w:r w:rsidR="00676010">
        <w:rPr>
          <w:bCs/>
          <w:sz w:val="20"/>
          <w:szCs w:val="20"/>
        </w:rPr>
        <w:br/>
      </w:r>
      <w:bookmarkEnd w:id="10"/>
      <w:r w:rsidR="0027243D" w:rsidRPr="0027243D">
        <w:rPr>
          <w:bCs/>
        </w:rPr>
        <w:t xml:space="preserve">Nachhaltige Events planen: Darauf </w:t>
      </w:r>
      <w:r w:rsidR="00EA59DA">
        <w:rPr>
          <w:bCs/>
        </w:rPr>
        <w:t>müsst ihr</w:t>
      </w:r>
      <w:r w:rsidR="00EA59DA" w:rsidRPr="0027243D">
        <w:rPr>
          <w:bCs/>
        </w:rPr>
        <w:t xml:space="preserve"> </w:t>
      </w:r>
      <w:r w:rsidR="0027243D" w:rsidRPr="0027243D">
        <w:rPr>
          <w:bCs/>
        </w:rPr>
        <w:t>achten</w:t>
      </w:r>
      <w:bookmarkEnd w:id="8"/>
    </w:p>
    <w:bookmarkEnd w:id="9"/>
    <w:p w14:paraId="6691B0E4" w14:textId="1F1F389C" w:rsidR="00D14794" w:rsidRDefault="00EA59DA" w:rsidP="0027243D">
      <w:pPr>
        <w:pStyle w:val="UiUTeaserVorspann"/>
      </w:pPr>
      <w:r>
        <w:t xml:space="preserve">Ihr </w:t>
      </w:r>
      <w:r w:rsidR="0027243D">
        <w:t>wurdet als Eventmanager*in</w:t>
      </w:r>
      <w:r>
        <w:t>nen</w:t>
      </w:r>
      <w:r w:rsidR="0027243D">
        <w:t xml:space="preserve"> engagiert. </w:t>
      </w:r>
      <w:r>
        <w:t xml:space="preserve">Eure </w:t>
      </w:r>
      <w:r w:rsidR="0027243D">
        <w:t xml:space="preserve">Aufgabe: ein besonders nachhaltiges Event planen. Wie gehst du vor? </w:t>
      </w:r>
    </w:p>
    <w:p w14:paraId="7E3BF69D" w14:textId="77777777" w:rsidR="00D14794" w:rsidRPr="00AC6A91" w:rsidRDefault="00174E03" w:rsidP="00AC6A91">
      <w:pPr>
        <w:pStyle w:val="UiUH3"/>
      </w:pPr>
      <w:bookmarkStart w:id="11" w:name="_Toc56075798"/>
      <w:r w:rsidRPr="00AC6A91">
        <w:t>Arbeitsauftrag</w:t>
      </w:r>
      <w:bookmarkEnd w:id="11"/>
    </w:p>
    <w:p w14:paraId="5D70D26E" w14:textId="77777777" w:rsidR="0027243D" w:rsidRPr="0027243D" w:rsidRDefault="0027243D" w:rsidP="0027243D">
      <w:pPr>
        <w:pStyle w:val="UiUFlietext"/>
        <w:numPr>
          <w:ilvl w:val="0"/>
          <w:numId w:val="2"/>
        </w:numPr>
      </w:pPr>
      <w:r>
        <w:t>Überlegt euch in Gruppen</w:t>
      </w:r>
      <w:r w:rsidR="00E54AD8" w:rsidRPr="0027243D">
        <w:rPr>
          <w:rFonts w:ascii="Calibri" w:hAnsi="Calibri" w:cs="Calibri"/>
          <w:color w:val="000000"/>
        </w:rPr>
        <w:t xml:space="preserve"> (mindestens </w:t>
      </w:r>
      <w:r w:rsidR="00496B12">
        <w:rPr>
          <w:rFonts w:ascii="Calibri" w:hAnsi="Calibri" w:cs="Calibri"/>
          <w:color w:val="000000"/>
        </w:rPr>
        <w:t>sieben</w:t>
      </w:r>
      <w:r w:rsidR="00E54AD8" w:rsidRPr="0027243D">
        <w:rPr>
          <w:rFonts w:ascii="Calibri" w:hAnsi="Calibri" w:cs="Calibri"/>
          <w:color w:val="000000"/>
        </w:rPr>
        <w:t xml:space="preserve"> Schüler*innen) ein </w:t>
      </w:r>
      <w:r>
        <w:rPr>
          <w:rFonts w:ascii="Calibri" w:hAnsi="Calibri" w:cs="Calibri"/>
          <w:color w:val="000000"/>
        </w:rPr>
        <w:t xml:space="preserve">Event. </w:t>
      </w:r>
    </w:p>
    <w:p w14:paraId="4C45A74B" w14:textId="77777777" w:rsidR="0027243D" w:rsidRPr="0027243D" w:rsidRDefault="0027243D" w:rsidP="0027243D">
      <w:pPr>
        <w:pStyle w:val="UiUFlietext"/>
        <w:numPr>
          <w:ilvl w:val="0"/>
          <w:numId w:val="2"/>
        </w:numPr>
        <w:spacing w:after="0"/>
        <w:rPr>
          <w:color w:val="000000"/>
        </w:rPr>
      </w:pPr>
      <w:r>
        <w:rPr>
          <w:rFonts w:ascii="Calibri" w:hAnsi="Calibri" w:cs="Calibri"/>
          <w:color w:val="000000"/>
        </w:rPr>
        <w:t>Verteilt innerhalb eurer Gruppe die folgenden</w:t>
      </w:r>
      <w:r w:rsidR="00E54AD8">
        <w:rPr>
          <w:rFonts w:ascii="Calibri" w:hAnsi="Calibri" w:cs="Calibri"/>
          <w:color w:val="000000"/>
        </w:rPr>
        <w:t xml:space="preserve"> </w:t>
      </w:r>
      <w:r w:rsidR="00C84723">
        <w:rPr>
          <w:rFonts w:ascii="Calibri" w:hAnsi="Calibri" w:cs="Calibri"/>
          <w:color w:val="000000"/>
        </w:rPr>
        <w:t>Arbeit</w:t>
      </w:r>
      <w:r w:rsidR="00E54AD8">
        <w:rPr>
          <w:rFonts w:ascii="Calibri" w:hAnsi="Calibri" w:cs="Calibri"/>
          <w:color w:val="000000"/>
        </w:rPr>
        <w:t>sbereiche</w:t>
      </w:r>
      <w:r>
        <w:rPr>
          <w:rFonts w:ascii="Calibri" w:hAnsi="Calibri" w:cs="Calibri"/>
          <w:color w:val="000000"/>
        </w:rPr>
        <w:t>:</w:t>
      </w:r>
    </w:p>
    <w:p w14:paraId="272FC037" w14:textId="77777777" w:rsidR="0027243D" w:rsidRDefault="0027243D" w:rsidP="0027243D">
      <w:pPr>
        <w:pStyle w:val="UiUFlietext"/>
        <w:numPr>
          <w:ilvl w:val="1"/>
          <w:numId w:val="2"/>
        </w:numPr>
        <w:spacing w:after="0"/>
        <w:rPr>
          <w:rFonts w:ascii="Calibri" w:hAnsi="Calibri" w:cs="Calibri"/>
          <w:color w:val="000000"/>
        </w:rPr>
        <w:sectPr w:rsidR="0027243D" w:rsidSect="000D52AE">
          <w:headerReference w:type="even" r:id="rId10"/>
          <w:footerReference w:type="even" r:id="rId11"/>
          <w:footerReference w:type="default" r:id="rId12"/>
          <w:footerReference w:type="first" r:id="rId13"/>
          <w:pgSz w:w="11906" w:h="16838"/>
          <w:pgMar w:top="1134" w:right="1021" w:bottom="1412" w:left="1418" w:header="708" w:footer="708" w:gutter="0"/>
          <w:pgNumType w:start="0"/>
          <w:cols w:space="708"/>
          <w:titlePg/>
          <w:docGrid w:linePitch="360"/>
        </w:sectPr>
      </w:pPr>
    </w:p>
    <w:p w14:paraId="6DEDBAE5" w14:textId="77777777" w:rsidR="0027243D" w:rsidRPr="0027243D" w:rsidRDefault="00E54AD8" w:rsidP="0027243D">
      <w:pPr>
        <w:pStyle w:val="UiUFlietext"/>
        <w:numPr>
          <w:ilvl w:val="1"/>
          <w:numId w:val="2"/>
        </w:numPr>
        <w:spacing w:after="0"/>
        <w:rPr>
          <w:color w:val="000000"/>
        </w:rPr>
      </w:pPr>
      <w:r>
        <w:rPr>
          <w:rFonts w:ascii="Calibri" w:hAnsi="Calibri" w:cs="Calibri"/>
          <w:color w:val="000000"/>
        </w:rPr>
        <w:t>Bauen</w:t>
      </w:r>
    </w:p>
    <w:p w14:paraId="5427D6E1" w14:textId="77777777" w:rsidR="0027243D" w:rsidRPr="0027243D" w:rsidRDefault="00E54AD8" w:rsidP="0027243D">
      <w:pPr>
        <w:pStyle w:val="UiUFlietext"/>
        <w:numPr>
          <w:ilvl w:val="1"/>
          <w:numId w:val="2"/>
        </w:numPr>
        <w:spacing w:after="0"/>
        <w:rPr>
          <w:color w:val="000000"/>
        </w:rPr>
      </w:pPr>
      <w:r>
        <w:rPr>
          <w:rFonts w:ascii="Calibri" w:hAnsi="Calibri" w:cs="Calibri"/>
          <w:color w:val="000000"/>
        </w:rPr>
        <w:t>Verkehr</w:t>
      </w:r>
    </w:p>
    <w:p w14:paraId="176B60F7" w14:textId="77777777" w:rsidR="0027243D" w:rsidRPr="0027243D" w:rsidRDefault="00E54AD8" w:rsidP="0027243D">
      <w:pPr>
        <w:pStyle w:val="UiUFlietext"/>
        <w:numPr>
          <w:ilvl w:val="1"/>
          <w:numId w:val="2"/>
        </w:numPr>
        <w:spacing w:after="0"/>
        <w:rPr>
          <w:color w:val="000000"/>
        </w:rPr>
      </w:pPr>
      <w:r>
        <w:rPr>
          <w:rFonts w:ascii="Calibri" w:hAnsi="Calibri" w:cs="Calibri"/>
          <w:color w:val="000000"/>
        </w:rPr>
        <w:t xml:space="preserve">Catering </w:t>
      </w:r>
      <w:r w:rsidR="00606727">
        <w:rPr>
          <w:rFonts w:ascii="Calibri" w:hAnsi="Calibri" w:cs="Calibri"/>
          <w:color w:val="000000"/>
        </w:rPr>
        <w:t xml:space="preserve">&amp; </w:t>
      </w:r>
      <w:r>
        <w:rPr>
          <w:rFonts w:ascii="Calibri" w:hAnsi="Calibri" w:cs="Calibri"/>
          <w:color w:val="000000"/>
        </w:rPr>
        <w:t>Merchandise</w:t>
      </w:r>
    </w:p>
    <w:p w14:paraId="0D739470" w14:textId="77777777" w:rsidR="0027243D" w:rsidRPr="0027243D" w:rsidRDefault="00E54AD8" w:rsidP="0027243D">
      <w:pPr>
        <w:pStyle w:val="UiUFlietext"/>
        <w:numPr>
          <w:ilvl w:val="1"/>
          <w:numId w:val="2"/>
        </w:numPr>
        <w:spacing w:after="0"/>
        <w:rPr>
          <w:color w:val="000000"/>
        </w:rPr>
      </w:pPr>
      <w:r>
        <w:rPr>
          <w:rFonts w:ascii="Calibri" w:hAnsi="Calibri" w:cs="Calibri"/>
          <w:color w:val="000000"/>
        </w:rPr>
        <w:t>Wasser</w:t>
      </w:r>
    </w:p>
    <w:p w14:paraId="261242B6" w14:textId="77777777" w:rsidR="0027243D" w:rsidRPr="0027243D" w:rsidRDefault="00E54AD8" w:rsidP="0027243D">
      <w:pPr>
        <w:pStyle w:val="UiUFlietext"/>
        <w:numPr>
          <w:ilvl w:val="1"/>
          <w:numId w:val="2"/>
        </w:numPr>
        <w:spacing w:after="0"/>
        <w:rPr>
          <w:color w:val="000000"/>
        </w:rPr>
      </w:pPr>
      <w:r>
        <w:rPr>
          <w:rFonts w:ascii="Calibri" w:hAnsi="Calibri" w:cs="Calibri"/>
          <w:color w:val="000000"/>
        </w:rPr>
        <w:t xml:space="preserve">Abfall </w:t>
      </w:r>
    </w:p>
    <w:p w14:paraId="25961889" w14:textId="60BD3280" w:rsidR="00E54AD8" w:rsidRPr="00496B12" w:rsidRDefault="00E54AD8" w:rsidP="00496B12">
      <w:pPr>
        <w:pStyle w:val="UiUFlietext"/>
        <w:numPr>
          <w:ilvl w:val="1"/>
          <w:numId w:val="2"/>
        </w:numPr>
        <w:spacing w:after="0"/>
        <w:rPr>
          <w:color w:val="000000"/>
        </w:rPr>
      </w:pPr>
      <w:r>
        <w:rPr>
          <w:rFonts w:ascii="Calibri" w:hAnsi="Calibri" w:cs="Calibri"/>
          <w:color w:val="000000"/>
        </w:rPr>
        <w:t>Energie</w:t>
      </w:r>
      <w:r w:rsidR="00496B12">
        <w:rPr>
          <w:rFonts w:ascii="Calibri" w:hAnsi="Calibri" w:cs="Calibri"/>
          <w:color w:val="000000"/>
        </w:rPr>
        <w:t xml:space="preserve"> &amp; Klima</w:t>
      </w:r>
      <w:r w:rsidR="004F56EE">
        <w:rPr>
          <w:rFonts w:ascii="Calibri" w:hAnsi="Calibri" w:cs="Calibri"/>
          <w:color w:val="000000"/>
        </w:rPr>
        <w:t>schutz</w:t>
      </w:r>
    </w:p>
    <w:p w14:paraId="0A380023" w14:textId="45C22087" w:rsidR="00496B12" w:rsidRPr="0027243D" w:rsidRDefault="004F56EE" w:rsidP="0027243D">
      <w:pPr>
        <w:pStyle w:val="UiUFlietext"/>
        <w:numPr>
          <w:ilvl w:val="1"/>
          <w:numId w:val="2"/>
        </w:numPr>
        <w:rPr>
          <w:color w:val="000000"/>
        </w:rPr>
      </w:pPr>
      <w:r>
        <w:rPr>
          <w:rFonts w:ascii="Calibri" w:hAnsi="Calibri" w:cs="Calibri"/>
          <w:color w:val="000000"/>
        </w:rPr>
        <w:t xml:space="preserve">Soziales &amp; </w:t>
      </w:r>
      <w:r w:rsidR="00496B12">
        <w:rPr>
          <w:rFonts w:ascii="Calibri" w:hAnsi="Calibri" w:cs="Calibri"/>
          <w:color w:val="000000"/>
        </w:rPr>
        <w:t>Ökonomie</w:t>
      </w:r>
      <w:r w:rsidDel="004F56EE">
        <w:rPr>
          <w:rFonts w:ascii="Calibri" w:hAnsi="Calibri" w:cs="Calibri"/>
          <w:color w:val="000000"/>
        </w:rPr>
        <w:t xml:space="preserve"> </w:t>
      </w:r>
      <w:r w:rsidR="00496B12">
        <w:rPr>
          <w:rFonts w:ascii="Calibri" w:hAnsi="Calibri" w:cs="Calibri"/>
          <w:color w:val="000000"/>
        </w:rPr>
        <w:br/>
      </w:r>
    </w:p>
    <w:p w14:paraId="2169F351" w14:textId="77777777" w:rsidR="0027243D" w:rsidRDefault="0027243D" w:rsidP="00496B12">
      <w:pPr>
        <w:pStyle w:val="UiUFlietext"/>
        <w:spacing w:after="0"/>
        <w:rPr>
          <w:rFonts w:ascii="Calibri" w:hAnsi="Calibri" w:cs="Calibri"/>
          <w:color w:val="000000"/>
        </w:rPr>
        <w:sectPr w:rsidR="0027243D" w:rsidSect="0027243D">
          <w:type w:val="continuous"/>
          <w:pgSz w:w="11906" w:h="16838"/>
          <w:pgMar w:top="1134" w:right="1021" w:bottom="1412" w:left="1418" w:header="708" w:footer="708" w:gutter="0"/>
          <w:pgNumType w:start="0"/>
          <w:cols w:num="2" w:space="708"/>
          <w:titlePg/>
          <w:docGrid w:linePitch="360"/>
        </w:sectPr>
      </w:pPr>
    </w:p>
    <w:p w14:paraId="78A83188" w14:textId="5724626A" w:rsidR="0027243D" w:rsidRPr="0027243D" w:rsidRDefault="0027243D" w:rsidP="0027243D">
      <w:pPr>
        <w:pStyle w:val="UiUFlietext"/>
        <w:numPr>
          <w:ilvl w:val="0"/>
          <w:numId w:val="2"/>
        </w:numPr>
        <w:ind w:left="714" w:hanging="357"/>
        <w:rPr>
          <w:color w:val="000000"/>
        </w:rPr>
      </w:pPr>
      <w:r w:rsidRPr="0027243D">
        <w:rPr>
          <w:rFonts w:ascii="Calibri" w:hAnsi="Calibri" w:cs="Calibri"/>
          <w:color w:val="000000"/>
        </w:rPr>
        <w:t xml:space="preserve">Erörtert für die jeweiligen Bereiche, wie diese nachhaltig organisiert werden können. Führt dafür eine Recherche </w:t>
      </w:r>
      <w:r w:rsidR="0011760C">
        <w:rPr>
          <w:rFonts w:ascii="Calibri" w:hAnsi="Calibri" w:cs="Calibri"/>
          <w:color w:val="000000"/>
        </w:rPr>
        <w:t>im</w:t>
      </w:r>
      <w:r w:rsidR="00E54AD8" w:rsidRPr="0027243D">
        <w:rPr>
          <w:rFonts w:ascii="Calibri" w:hAnsi="Calibri" w:cs="Calibri"/>
          <w:color w:val="000000"/>
        </w:rPr>
        <w:t xml:space="preserve"> Internetportal </w:t>
      </w:r>
      <w:r w:rsidR="004F56EE">
        <w:rPr>
          <w:rFonts w:ascii="Calibri" w:hAnsi="Calibri" w:cs="Calibri"/>
          <w:color w:val="000000"/>
        </w:rPr>
        <w:t>„</w:t>
      </w:r>
      <w:hyperlink w:history="1">
        <w:r w:rsidR="004F56EE" w:rsidRPr="004F56EE">
          <w:rPr>
            <w:rStyle w:val="Hyperlink"/>
            <w:rFonts w:ascii="Calibri" w:hAnsi="Calibri" w:cs="Calibri"/>
          </w:rPr>
          <w:t>Green Champions 2.0</w:t>
        </w:r>
      </w:hyperlink>
      <w:r w:rsidR="004F56EE">
        <w:rPr>
          <w:rFonts w:ascii="Calibri" w:hAnsi="Calibri" w:cs="Calibri"/>
        </w:rPr>
        <w:t>“</w:t>
      </w:r>
      <w:r w:rsidR="00E54AD8" w:rsidRPr="0027243D">
        <w:rPr>
          <w:rFonts w:ascii="Calibri" w:hAnsi="Calibri" w:cs="Calibri"/>
          <w:color w:val="000000"/>
        </w:rPr>
        <w:t xml:space="preserve"> </w:t>
      </w:r>
      <w:r w:rsidR="0011760C">
        <w:rPr>
          <w:rFonts w:ascii="Calibri" w:hAnsi="Calibri" w:cs="Calibri"/>
          <w:color w:val="000000"/>
        </w:rPr>
        <w:t>(</w:t>
      </w:r>
      <w:hyperlink r:id="rId14" w:history="1">
        <w:r w:rsidR="00EA59DA" w:rsidRPr="00EB0CEA">
          <w:rPr>
            <w:rStyle w:val="Hyperlink"/>
            <w:rFonts w:ascii="Calibri" w:hAnsi="Calibri" w:cs="Calibri"/>
          </w:rPr>
          <w:t>www.green-champions.de</w:t>
        </w:r>
      </w:hyperlink>
      <w:r w:rsidR="0011760C">
        <w:rPr>
          <w:rFonts w:ascii="Calibri" w:hAnsi="Calibri" w:cs="Calibri"/>
          <w:color w:val="000000"/>
        </w:rPr>
        <w:t>)</w:t>
      </w:r>
      <w:r w:rsidR="00EA59DA">
        <w:rPr>
          <w:rFonts w:ascii="Calibri" w:hAnsi="Calibri" w:cs="Calibri"/>
          <w:color w:val="000000"/>
        </w:rPr>
        <w:t xml:space="preserve"> </w:t>
      </w:r>
      <w:r w:rsidR="00412E49">
        <w:rPr>
          <w:rFonts w:ascii="Calibri" w:hAnsi="Calibri" w:cs="Calibri"/>
          <w:color w:val="000000"/>
        </w:rPr>
        <w:t>durch</w:t>
      </w:r>
      <w:r>
        <w:rPr>
          <w:rFonts w:ascii="Calibri" w:hAnsi="Calibri" w:cs="Calibri"/>
          <w:color w:val="000000"/>
        </w:rPr>
        <w:t xml:space="preserve">. </w:t>
      </w:r>
    </w:p>
    <w:p w14:paraId="678116B4" w14:textId="77777777" w:rsidR="0027243D" w:rsidRDefault="0027243D" w:rsidP="0027243D">
      <w:pPr>
        <w:pStyle w:val="UiUFlietext"/>
        <w:numPr>
          <w:ilvl w:val="0"/>
          <w:numId w:val="2"/>
        </w:numPr>
        <w:spacing w:after="0"/>
        <w:rPr>
          <w:color w:val="000000"/>
        </w:rPr>
      </w:pPr>
      <w:r>
        <w:rPr>
          <w:color w:val="000000"/>
        </w:rPr>
        <w:t xml:space="preserve">Notiert eure Ergebnisse wie </w:t>
      </w:r>
      <w:r w:rsidR="004522D1">
        <w:rPr>
          <w:color w:val="000000"/>
        </w:rPr>
        <w:t>im folgenden Beispiel</w:t>
      </w:r>
      <w:r>
        <w:rPr>
          <w:color w:val="000000"/>
        </w:rPr>
        <w:t>:</w:t>
      </w:r>
    </w:p>
    <w:p w14:paraId="5E50F199" w14:textId="77777777" w:rsidR="0027243D" w:rsidRPr="0027243D" w:rsidRDefault="0027243D" w:rsidP="0027243D">
      <w:pPr>
        <w:pStyle w:val="UiUFlietext"/>
        <w:spacing w:after="0"/>
        <w:ind w:left="720"/>
        <w:rPr>
          <w:color w:val="000000"/>
        </w:rPr>
      </w:pPr>
      <w:r w:rsidRPr="0027243D">
        <w:rPr>
          <w:color w:val="000000"/>
        </w:rPr>
        <w:t xml:space="preserve"> </w:t>
      </w:r>
      <w:r w:rsidRPr="0027243D">
        <w:rPr>
          <w:noProof/>
          <w:color w:val="000000"/>
          <w:lang w:eastAsia="de-DE"/>
        </w:rPr>
        <w:drawing>
          <wp:inline distT="0" distB="0" distL="0" distR="0" wp14:anchorId="6C355EE3" wp14:editId="56860BA5">
            <wp:extent cx="1614792" cy="1775989"/>
            <wp:effectExtent l="0" t="0" r="0" b="2540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035" cy="1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15E3C" w14:textId="668BAD2C" w:rsidR="00E54AD8" w:rsidRPr="00606727" w:rsidRDefault="0027243D" w:rsidP="0027243D">
      <w:pPr>
        <w:pStyle w:val="UiUFlietext"/>
        <w:numPr>
          <w:ilvl w:val="0"/>
          <w:numId w:val="2"/>
        </w:numPr>
        <w:spacing w:after="0"/>
        <w:rPr>
          <w:color w:val="000000"/>
        </w:rPr>
      </w:pPr>
      <w:r>
        <w:rPr>
          <w:color w:val="000000"/>
        </w:rPr>
        <w:t xml:space="preserve">Tragt eure Ergebnisse innerhalb der Gruppe zusammen. Erstellt gemeinsam einen </w:t>
      </w:r>
      <w:r>
        <w:rPr>
          <w:rFonts w:ascii="Calibri" w:hAnsi="Calibri" w:cs="Calibri"/>
          <w:color w:val="000000"/>
        </w:rPr>
        <w:t xml:space="preserve">Projektstrukturplan in Form eines Plakats. </w:t>
      </w:r>
      <w:r w:rsidR="00E54AD8" w:rsidRPr="0027243D">
        <w:rPr>
          <w:rFonts w:ascii="Calibri" w:hAnsi="Calibri" w:cs="Calibri"/>
          <w:color w:val="000000"/>
        </w:rPr>
        <w:t> </w:t>
      </w:r>
    </w:p>
    <w:p w14:paraId="669913F6" w14:textId="77777777" w:rsidR="00606727" w:rsidRPr="0027243D" w:rsidRDefault="00606727" w:rsidP="00606727">
      <w:pPr>
        <w:pStyle w:val="UiUFlietext"/>
        <w:spacing w:after="0"/>
        <w:ind w:left="720"/>
        <w:rPr>
          <w:color w:val="000000"/>
        </w:rPr>
      </w:pPr>
      <w:r w:rsidRPr="00606727">
        <w:rPr>
          <w:noProof/>
          <w:color w:val="000000"/>
          <w:lang w:eastAsia="de-DE"/>
        </w:rPr>
        <w:drawing>
          <wp:inline distT="0" distB="0" distL="0" distR="0" wp14:anchorId="6F79A968" wp14:editId="2964ED46">
            <wp:extent cx="4163439" cy="2622967"/>
            <wp:effectExtent l="0" t="0" r="2540" b="635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08726" cy="2651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FC15A" w14:textId="77777777" w:rsidR="00F64D0B" w:rsidRDefault="00F64D0B" w:rsidP="0027243D">
      <w:pPr>
        <w:pStyle w:val="UiUFlietext"/>
      </w:pPr>
      <w:r>
        <w:br w:type="page"/>
      </w:r>
    </w:p>
    <w:p w14:paraId="20C94C46" w14:textId="77777777" w:rsidR="00AC6A91" w:rsidRPr="00676010" w:rsidRDefault="00AC6A91" w:rsidP="00AC6A91">
      <w:pPr>
        <w:pStyle w:val="UiUH2relevantfrInhaltsverzeichnis"/>
      </w:pPr>
      <w:bookmarkStart w:id="12" w:name="_Toc118360842"/>
      <w:r w:rsidRPr="00AC6A91">
        <w:rPr>
          <w:b w:val="0"/>
          <w:bCs/>
          <w:sz w:val="20"/>
          <w:szCs w:val="20"/>
        </w:rPr>
        <w:lastRenderedPageBreak/>
        <w:t>Arbeitsblatt 2:</w:t>
      </w:r>
      <w:r>
        <w:br/>
      </w:r>
      <w:r w:rsidR="00652774">
        <w:rPr>
          <w:bCs/>
        </w:rPr>
        <w:t>Maßnahmen für n</w:t>
      </w:r>
      <w:r w:rsidR="00652774" w:rsidRPr="00652774">
        <w:rPr>
          <w:bCs/>
        </w:rPr>
        <w:t xml:space="preserve">achhaltige Events </w:t>
      </w:r>
      <w:r w:rsidR="00652774">
        <w:rPr>
          <w:bCs/>
        </w:rPr>
        <w:t>bewerten</w:t>
      </w:r>
      <w:bookmarkEnd w:id="12"/>
    </w:p>
    <w:p w14:paraId="657FE435" w14:textId="77777777" w:rsidR="00F64D0B" w:rsidRDefault="00652774" w:rsidP="00652774">
      <w:pPr>
        <w:pStyle w:val="UiUTeaserVorspann"/>
      </w:pPr>
      <w:r>
        <w:t>Welche Maßnahmen sind für die Planung und Durchführung einer nachhaltigen Veranstaltung besonders geeignet?</w:t>
      </w:r>
    </w:p>
    <w:p w14:paraId="7662A9BB" w14:textId="77777777" w:rsidR="00F64D0B" w:rsidRDefault="00F64D0B" w:rsidP="00AC6A91">
      <w:pPr>
        <w:pStyle w:val="UiUH3"/>
      </w:pPr>
      <w:r>
        <w:t>Arbeitsauftrag</w:t>
      </w:r>
    </w:p>
    <w:p w14:paraId="6EAEEB30" w14:textId="08E5FA84" w:rsidR="00652774" w:rsidRDefault="00652774" w:rsidP="00F03F47">
      <w:pPr>
        <w:pStyle w:val="docdata"/>
        <w:spacing w:before="0" w:beforeAutospacing="0" w:after="12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Besprecht die verschiedenen vorgestellten Maßnahmen im Plenum. Notiert die Ergebnisse der Diskussion in folgender Tabelle: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2655"/>
        <w:gridCol w:w="2412"/>
      </w:tblGrid>
      <w:tr w:rsidR="00652774" w14:paraId="0C6A2DDD" w14:textId="77777777" w:rsidTr="00F03F47">
        <w:tc>
          <w:tcPr>
            <w:tcW w:w="1838" w:type="dxa"/>
          </w:tcPr>
          <w:p w14:paraId="478193DD" w14:textId="77777777" w:rsidR="00652774" w:rsidRPr="00652774" w:rsidRDefault="00652774" w:rsidP="00E54AD8">
            <w:pPr>
              <w:pStyle w:val="docdata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</w:rPr>
            </w:pPr>
            <w:r w:rsidRPr="00652774">
              <w:rPr>
                <w:rFonts w:ascii="Calibri" w:hAnsi="Calibri" w:cs="Calibri"/>
                <w:b/>
                <w:bCs/>
                <w:color w:val="000000"/>
              </w:rPr>
              <w:t>Maßnahme</w:t>
            </w:r>
            <w:r>
              <w:rPr>
                <w:rFonts w:ascii="Calibri" w:hAnsi="Calibri" w:cs="Calibri"/>
                <w:b/>
                <w:bCs/>
                <w:color w:val="000000"/>
              </w:rPr>
              <w:t>n</w:t>
            </w:r>
          </w:p>
        </w:tc>
        <w:tc>
          <w:tcPr>
            <w:tcW w:w="2552" w:type="dxa"/>
          </w:tcPr>
          <w:p w14:paraId="51124FD7" w14:textId="77777777" w:rsidR="00652774" w:rsidRPr="00652774" w:rsidRDefault="00496B12" w:rsidP="00E54AD8">
            <w:pPr>
              <w:pStyle w:val="docdata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Bewertung aus Sicht von</w:t>
            </w:r>
            <w:r w:rsidR="00652774" w:rsidRPr="00652774">
              <w:rPr>
                <w:rFonts w:ascii="Calibri" w:hAnsi="Calibri" w:cs="Calibri"/>
                <w:b/>
                <w:bCs/>
                <w:color w:val="000000"/>
              </w:rPr>
              <w:t xml:space="preserve"> Umwelt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&amp;</w:t>
            </w:r>
            <w:r w:rsidR="00652774" w:rsidRPr="00652774">
              <w:rPr>
                <w:rFonts w:ascii="Calibri" w:hAnsi="Calibri" w:cs="Calibri"/>
                <w:b/>
                <w:bCs/>
                <w:color w:val="000000"/>
              </w:rPr>
              <w:t xml:space="preserve"> Klima</w:t>
            </w:r>
          </w:p>
        </w:tc>
        <w:tc>
          <w:tcPr>
            <w:tcW w:w="2655" w:type="dxa"/>
          </w:tcPr>
          <w:p w14:paraId="468DBAAE" w14:textId="77777777" w:rsidR="00652774" w:rsidRPr="00652774" w:rsidRDefault="00496B12" w:rsidP="00E54AD8">
            <w:pPr>
              <w:pStyle w:val="docdata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Bewertung aus Sicht der</w:t>
            </w:r>
            <w:r w:rsidR="00652774" w:rsidRPr="00652774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652774">
              <w:rPr>
                <w:rFonts w:ascii="Calibri" w:hAnsi="Calibri" w:cs="Calibri"/>
                <w:b/>
                <w:bCs/>
                <w:color w:val="000000"/>
              </w:rPr>
              <w:t>Veranstalter</w:t>
            </w:r>
          </w:p>
        </w:tc>
        <w:tc>
          <w:tcPr>
            <w:tcW w:w="2412" w:type="dxa"/>
          </w:tcPr>
          <w:p w14:paraId="463F7B4E" w14:textId="77777777" w:rsidR="00652774" w:rsidRPr="00652774" w:rsidRDefault="00496B12" w:rsidP="00E54AD8">
            <w:pPr>
              <w:pStyle w:val="docdata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Bewertung aus Sicht von</w:t>
            </w:r>
            <w:r w:rsidRPr="00652774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652774" w:rsidRPr="00652774">
              <w:rPr>
                <w:rFonts w:ascii="Calibri" w:hAnsi="Calibri" w:cs="Calibri"/>
                <w:b/>
                <w:bCs/>
                <w:color w:val="000000"/>
              </w:rPr>
              <w:t>Gäste</w:t>
            </w:r>
            <w:r>
              <w:rPr>
                <w:rFonts w:ascii="Calibri" w:hAnsi="Calibri" w:cs="Calibri"/>
                <w:b/>
                <w:bCs/>
                <w:color w:val="000000"/>
              </w:rPr>
              <w:t>n</w:t>
            </w:r>
          </w:p>
        </w:tc>
      </w:tr>
      <w:tr w:rsidR="00652774" w14:paraId="454A05B9" w14:textId="77777777" w:rsidTr="00F03F47">
        <w:tc>
          <w:tcPr>
            <w:tcW w:w="1838" w:type="dxa"/>
          </w:tcPr>
          <w:p w14:paraId="606E388C" w14:textId="77777777" w:rsidR="004522D1" w:rsidRDefault="004522D1" w:rsidP="00E54AD8">
            <w:pPr>
              <w:pStyle w:val="docdata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Beispiel: </w:t>
            </w:r>
          </w:p>
          <w:p w14:paraId="7F7C34B6" w14:textId="77777777" w:rsidR="00652774" w:rsidRPr="00496B12" w:rsidRDefault="00496B12" w:rsidP="00E54AD8">
            <w:pPr>
              <w:pStyle w:val="docdata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An- und Abreise mit ÖPNV (statt Auto)</w:t>
            </w:r>
          </w:p>
        </w:tc>
        <w:tc>
          <w:tcPr>
            <w:tcW w:w="2552" w:type="dxa"/>
          </w:tcPr>
          <w:p w14:paraId="5AFF32DC" w14:textId="77777777" w:rsidR="004522D1" w:rsidRDefault="004522D1" w:rsidP="00E54AD8">
            <w:pPr>
              <w:pStyle w:val="docdata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Beispiel: </w:t>
            </w:r>
          </w:p>
          <w:p w14:paraId="0B4F0ECC" w14:textId="77777777" w:rsidR="00652774" w:rsidRPr="00496B12" w:rsidRDefault="00496B12" w:rsidP="00E54AD8">
            <w:pPr>
              <w:pStyle w:val="docdata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positiv: </w:t>
            </w:r>
            <w:r w:rsidRPr="00496B12">
              <w:rPr>
                <w:rFonts w:ascii="Calibri" w:hAnsi="Calibri" w:cs="Calibri"/>
                <w:color w:val="000000"/>
              </w:rPr>
              <w:t>Einsparung von CO</w:t>
            </w:r>
            <w:r w:rsidRPr="00496B12">
              <w:rPr>
                <w:rFonts w:ascii="Calibri" w:hAnsi="Calibri" w:cs="Calibri"/>
                <w:color w:val="000000"/>
                <w:vertAlign w:val="subscript"/>
              </w:rPr>
              <w:t>2</w:t>
            </w:r>
            <w:r w:rsidRPr="00496B12">
              <w:rPr>
                <w:rFonts w:ascii="Calibri" w:hAnsi="Calibri" w:cs="Calibri"/>
                <w:color w:val="000000"/>
              </w:rPr>
              <w:t xml:space="preserve"> &gt; Klimaschutz</w:t>
            </w:r>
          </w:p>
        </w:tc>
        <w:tc>
          <w:tcPr>
            <w:tcW w:w="2655" w:type="dxa"/>
          </w:tcPr>
          <w:p w14:paraId="72F758A9" w14:textId="77777777" w:rsidR="004522D1" w:rsidRDefault="004522D1" w:rsidP="00E54AD8">
            <w:pPr>
              <w:pStyle w:val="docdata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Beispiel: </w:t>
            </w:r>
          </w:p>
          <w:p w14:paraId="16114036" w14:textId="77777777" w:rsidR="00652774" w:rsidRDefault="00496B12" w:rsidP="00E54AD8">
            <w:pPr>
              <w:pStyle w:val="docdata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positiv: weniger Staus</w:t>
            </w:r>
          </w:p>
          <w:p w14:paraId="2ED911FD" w14:textId="3D50FB9C" w:rsidR="00496B12" w:rsidRPr="00F03F47" w:rsidRDefault="00496B12" w:rsidP="00E54AD8">
            <w:pPr>
              <w:pStyle w:val="docdata"/>
              <w:spacing w:before="0" w:beforeAutospacing="0" w:after="0" w:afterAutospacing="0"/>
              <w:rPr>
                <w:rFonts w:ascii="Calibri" w:hAnsi="Calibri" w:cs="Calibri"/>
                <w:strike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negativ: </w:t>
            </w:r>
            <w:r w:rsidR="00F05074">
              <w:rPr>
                <w:rFonts w:ascii="Calibri" w:hAnsi="Calibri" w:cs="Calibri"/>
                <w:color w:val="000000"/>
              </w:rPr>
              <w:t>zusätzliche Überzeugungsarbeit bzw. Werbung, ggf. Aufwand für Abstimmung mit ÖPNV</w:t>
            </w:r>
          </w:p>
        </w:tc>
        <w:tc>
          <w:tcPr>
            <w:tcW w:w="2412" w:type="dxa"/>
          </w:tcPr>
          <w:p w14:paraId="5893DD7E" w14:textId="77777777" w:rsidR="004522D1" w:rsidRDefault="004522D1" w:rsidP="00E54AD8">
            <w:pPr>
              <w:pStyle w:val="docdata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Beispiel: </w:t>
            </w:r>
          </w:p>
          <w:p w14:paraId="3BA508A9" w14:textId="77777777" w:rsidR="00652774" w:rsidRPr="00496B12" w:rsidRDefault="00496B12" w:rsidP="00E54AD8">
            <w:pPr>
              <w:pStyle w:val="docdata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496B12">
              <w:rPr>
                <w:rFonts w:ascii="Calibri" w:hAnsi="Calibri" w:cs="Calibri"/>
                <w:color w:val="000000"/>
              </w:rPr>
              <w:t>positiv</w:t>
            </w:r>
            <w:r w:rsidRPr="00496B12">
              <w:rPr>
                <w:rFonts w:ascii="Calibri" w:hAnsi="Calibri" w:cs="Calibri"/>
                <w:i/>
                <w:iCs/>
                <w:color w:val="000000"/>
              </w:rPr>
              <w:t>: </w:t>
            </w:r>
            <w:r>
              <w:rPr>
                <w:rFonts w:ascii="Calibri" w:hAnsi="Calibri" w:cs="Calibri"/>
                <w:color w:val="000000"/>
              </w:rPr>
              <w:t>weniger</w:t>
            </w:r>
            <w:r w:rsidRPr="00496B12">
              <w:rPr>
                <w:rFonts w:ascii="Calibri" w:hAnsi="Calibri" w:cs="Calibri"/>
                <w:color w:val="000000"/>
              </w:rPr>
              <w:t xml:space="preserve"> Staus</w:t>
            </w:r>
            <w:r w:rsidRPr="00496B12">
              <w:rPr>
                <w:rFonts w:ascii="Calibri" w:hAnsi="Calibri" w:cs="Calibri"/>
                <w:color w:val="000000"/>
              </w:rPr>
              <w:br/>
              <w:t>negativ</w:t>
            </w:r>
            <w:r w:rsidRPr="00496B12">
              <w:rPr>
                <w:rFonts w:ascii="Calibri" w:hAnsi="Calibri" w:cs="Calibri"/>
                <w:i/>
                <w:iCs/>
                <w:color w:val="000000"/>
              </w:rPr>
              <w:t>: </w:t>
            </w:r>
            <w:r w:rsidRPr="00496B12">
              <w:rPr>
                <w:rFonts w:ascii="Calibri" w:hAnsi="Calibri" w:cs="Calibri"/>
                <w:color w:val="000000"/>
              </w:rPr>
              <w:t>zusätzlicher Organisationsaufwand</w:t>
            </w:r>
          </w:p>
        </w:tc>
      </w:tr>
      <w:tr w:rsidR="00652774" w14:paraId="0AA193EC" w14:textId="77777777" w:rsidTr="00F03F47">
        <w:tc>
          <w:tcPr>
            <w:tcW w:w="1838" w:type="dxa"/>
          </w:tcPr>
          <w:p w14:paraId="43CA6B3D" w14:textId="77777777" w:rsidR="00652774" w:rsidRPr="00652774" w:rsidRDefault="00652774" w:rsidP="00E54AD8">
            <w:pPr>
              <w:pStyle w:val="docdata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</w:p>
        </w:tc>
        <w:tc>
          <w:tcPr>
            <w:tcW w:w="2552" w:type="dxa"/>
          </w:tcPr>
          <w:p w14:paraId="4780E59E" w14:textId="77777777" w:rsidR="00652774" w:rsidRPr="00652774" w:rsidRDefault="00652774" w:rsidP="00E54AD8">
            <w:pPr>
              <w:pStyle w:val="docdata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</w:p>
        </w:tc>
        <w:tc>
          <w:tcPr>
            <w:tcW w:w="2655" w:type="dxa"/>
          </w:tcPr>
          <w:p w14:paraId="36F5ABCD" w14:textId="77777777" w:rsidR="00652774" w:rsidRPr="00652774" w:rsidRDefault="00652774" w:rsidP="00E54AD8">
            <w:pPr>
              <w:pStyle w:val="docdata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</w:p>
        </w:tc>
        <w:tc>
          <w:tcPr>
            <w:tcW w:w="2412" w:type="dxa"/>
          </w:tcPr>
          <w:p w14:paraId="09CCA34E" w14:textId="77777777" w:rsidR="00652774" w:rsidRPr="00652774" w:rsidRDefault="00652774" w:rsidP="00E54AD8">
            <w:pPr>
              <w:pStyle w:val="docdata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</w:p>
        </w:tc>
      </w:tr>
      <w:tr w:rsidR="00652774" w14:paraId="55924603" w14:textId="77777777" w:rsidTr="00F03F47">
        <w:tc>
          <w:tcPr>
            <w:tcW w:w="1838" w:type="dxa"/>
          </w:tcPr>
          <w:p w14:paraId="73B47B21" w14:textId="77777777" w:rsidR="00652774" w:rsidRPr="00652774" w:rsidRDefault="00652774" w:rsidP="00E54AD8">
            <w:pPr>
              <w:pStyle w:val="docdata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</w:p>
        </w:tc>
        <w:tc>
          <w:tcPr>
            <w:tcW w:w="2552" w:type="dxa"/>
          </w:tcPr>
          <w:p w14:paraId="6DE49C3E" w14:textId="77777777" w:rsidR="00652774" w:rsidRPr="00652774" w:rsidRDefault="00652774" w:rsidP="00E54AD8">
            <w:pPr>
              <w:pStyle w:val="docdata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</w:p>
        </w:tc>
        <w:tc>
          <w:tcPr>
            <w:tcW w:w="2655" w:type="dxa"/>
          </w:tcPr>
          <w:p w14:paraId="764AEF14" w14:textId="77777777" w:rsidR="00652774" w:rsidRPr="00652774" w:rsidRDefault="00652774" w:rsidP="00E54AD8">
            <w:pPr>
              <w:pStyle w:val="docdata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</w:p>
        </w:tc>
        <w:tc>
          <w:tcPr>
            <w:tcW w:w="2412" w:type="dxa"/>
          </w:tcPr>
          <w:p w14:paraId="33C2DC82" w14:textId="77777777" w:rsidR="00652774" w:rsidRPr="00652774" w:rsidRDefault="00652774" w:rsidP="00E54AD8">
            <w:pPr>
              <w:pStyle w:val="docdata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</w:p>
        </w:tc>
      </w:tr>
      <w:tr w:rsidR="00652774" w14:paraId="3275ED92" w14:textId="77777777" w:rsidTr="00F03F47">
        <w:tc>
          <w:tcPr>
            <w:tcW w:w="1838" w:type="dxa"/>
          </w:tcPr>
          <w:p w14:paraId="6794B24F" w14:textId="77777777" w:rsidR="00652774" w:rsidRPr="00652774" w:rsidRDefault="00652774" w:rsidP="00E54AD8">
            <w:pPr>
              <w:pStyle w:val="docdata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</w:p>
        </w:tc>
        <w:tc>
          <w:tcPr>
            <w:tcW w:w="2552" w:type="dxa"/>
          </w:tcPr>
          <w:p w14:paraId="4E897D01" w14:textId="77777777" w:rsidR="00652774" w:rsidRPr="00652774" w:rsidRDefault="00652774" w:rsidP="00E54AD8">
            <w:pPr>
              <w:pStyle w:val="docdata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</w:p>
        </w:tc>
        <w:tc>
          <w:tcPr>
            <w:tcW w:w="2655" w:type="dxa"/>
          </w:tcPr>
          <w:p w14:paraId="0B8D7651" w14:textId="77777777" w:rsidR="00652774" w:rsidRPr="00652774" w:rsidRDefault="00652774" w:rsidP="00E54AD8">
            <w:pPr>
              <w:pStyle w:val="docdata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</w:p>
        </w:tc>
        <w:tc>
          <w:tcPr>
            <w:tcW w:w="2412" w:type="dxa"/>
          </w:tcPr>
          <w:p w14:paraId="4D00CAEE" w14:textId="77777777" w:rsidR="00652774" w:rsidRPr="00652774" w:rsidRDefault="00652774" w:rsidP="00E54AD8">
            <w:pPr>
              <w:pStyle w:val="docdata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</w:p>
        </w:tc>
      </w:tr>
      <w:tr w:rsidR="00652774" w14:paraId="0A44E400" w14:textId="77777777" w:rsidTr="00F03F47">
        <w:tc>
          <w:tcPr>
            <w:tcW w:w="1838" w:type="dxa"/>
          </w:tcPr>
          <w:p w14:paraId="7127BD19" w14:textId="77777777" w:rsidR="00652774" w:rsidRPr="00652774" w:rsidRDefault="00652774" w:rsidP="00E54AD8">
            <w:pPr>
              <w:pStyle w:val="docdata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</w:p>
        </w:tc>
        <w:tc>
          <w:tcPr>
            <w:tcW w:w="2552" w:type="dxa"/>
          </w:tcPr>
          <w:p w14:paraId="1C8E57BA" w14:textId="77777777" w:rsidR="00652774" w:rsidRPr="00652774" w:rsidRDefault="00652774" w:rsidP="00E54AD8">
            <w:pPr>
              <w:pStyle w:val="docdata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</w:p>
        </w:tc>
        <w:tc>
          <w:tcPr>
            <w:tcW w:w="2655" w:type="dxa"/>
          </w:tcPr>
          <w:p w14:paraId="1BC846ED" w14:textId="77777777" w:rsidR="00652774" w:rsidRPr="00652774" w:rsidRDefault="00652774" w:rsidP="00E54AD8">
            <w:pPr>
              <w:pStyle w:val="docdata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</w:p>
        </w:tc>
        <w:tc>
          <w:tcPr>
            <w:tcW w:w="2412" w:type="dxa"/>
          </w:tcPr>
          <w:p w14:paraId="6D55A918" w14:textId="77777777" w:rsidR="00652774" w:rsidRPr="00652774" w:rsidRDefault="00652774" w:rsidP="00E54AD8">
            <w:pPr>
              <w:pStyle w:val="docdata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</w:p>
        </w:tc>
      </w:tr>
      <w:tr w:rsidR="00652774" w14:paraId="3886C23B" w14:textId="77777777" w:rsidTr="00F03F47">
        <w:tc>
          <w:tcPr>
            <w:tcW w:w="1838" w:type="dxa"/>
          </w:tcPr>
          <w:p w14:paraId="0FEB853B" w14:textId="77777777" w:rsidR="00652774" w:rsidRPr="00652774" w:rsidRDefault="00652774" w:rsidP="00E54AD8">
            <w:pPr>
              <w:pStyle w:val="docdata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</w:p>
        </w:tc>
        <w:tc>
          <w:tcPr>
            <w:tcW w:w="2552" w:type="dxa"/>
          </w:tcPr>
          <w:p w14:paraId="5962E8DF" w14:textId="77777777" w:rsidR="00652774" w:rsidRPr="00652774" w:rsidRDefault="00652774" w:rsidP="00E54AD8">
            <w:pPr>
              <w:pStyle w:val="docdata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</w:p>
        </w:tc>
        <w:tc>
          <w:tcPr>
            <w:tcW w:w="2655" w:type="dxa"/>
          </w:tcPr>
          <w:p w14:paraId="428C94F1" w14:textId="77777777" w:rsidR="00652774" w:rsidRPr="00652774" w:rsidRDefault="00652774" w:rsidP="00E54AD8">
            <w:pPr>
              <w:pStyle w:val="docdata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</w:p>
        </w:tc>
        <w:tc>
          <w:tcPr>
            <w:tcW w:w="2412" w:type="dxa"/>
          </w:tcPr>
          <w:p w14:paraId="263ACAE7" w14:textId="77777777" w:rsidR="00652774" w:rsidRPr="00652774" w:rsidRDefault="00652774" w:rsidP="00E54AD8">
            <w:pPr>
              <w:pStyle w:val="docdata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</w:p>
        </w:tc>
      </w:tr>
      <w:tr w:rsidR="00652774" w14:paraId="308BF4FC" w14:textId="77777777" w:rsidTr="00F03F47">
        <w:tc>
          <w:tcPr>
            <w:tcW w:w="1838" w:type="dxa"/>
          </w:tcPr>
          <w:p w14:paraId="24D621C2" w14:textId="77777777" w:rsidR="00652774" w:rsidRPr="00652774" w:rsidRDefault="00652774" w:rsidP="00E54AD8">
            <w:pPr>
              <w:pStyle w:val="docdata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</w:p>
        </w:tc>
        <w:tc>
          <w:tcPr>
            <w:tcW w:w="2552" w:type="dxa"/>
          </w:tcPr>
          <w:p w14:paraId="45D9DE87" w14:textId="77777777" w:rsidR="00652774" w:rsidRPr="00652774" w:rsidRDefault="00652774" w:rsidP="00E54AD8">
            <w:pPr>
              <w:pStyle w:val="docdata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</w:p>
        </w:tc>
        <w:tc>
          <w:tcPr>
            <w:tcW w:w="2655" w:type="dxa"/>
          </w:tcPr>
          <w:p w14:paraId="523AACB8" w14:textId="77777777" w:rsidR="00652774" w:rsidRPr="00652774" w:rsidRDefault="00652774" w:rsidP="00E54AD8">
            <w:pPr>
              <w:pStyle w:val="docdata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</w:p>
        </w:tc>
        <w:tc>
          <w:tcPr>
            <w:tcW w:w="2412" w:type="dxa"/>
          </w:tcPr>
          <w:p w14:paraId="3000FA38" w14:textId="77777777" w:rsidR="00652774" w:rsidRPr="00652774" w:rsidRDefault="00652774" w:rsidP="00E54AD8">
            <w:pPr>
              <w:pStyle w:val="docdata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</w:p>
        </w:tc>
      </w:tr>
      <w:tr w:rsidR="00652774" w14:paraId="70DD7559" w14:textId="77777777" w:rsidTr="00F03F47">
        <w:tc>
          <w:tcPr>
            <w:tcW w:w="1838" w:type="dxa"/>
          </w:tcPr>
          <w:p w14:paraId="04423BB2" w14:textId="77777777" w:rsidR="00652774" w:rsidRPr="00652774" w:rsidRDefault="00652774" w:rsidP="00E54AD8">
            <w:pPr>
              <w:pStyle w:val="docdata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</w:p>
        </w:tc>
        <w:tc>
          <w:tcPr>
            <w:tcW w:w="2552" w:type="dxa"/>
          </w:tcPr>
          <w:p w14:paraId="7BF8CE76" w14:textId="77777777" w:rsidR="00652774" w:rsidRPr="00652774" w:rsidRDefault="00652774" w:rsidP="00E54AD8">
            <w:pPr>
              <w:pStyle w:val="docdata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</w:p>
        </w:tc>
        <w:tc>
          <w:tcPr>
            <w:tcW w:w="2655" w:type="dxa"/>
          </w:tcPr>
          <w:p w14:paraId="13158AEB" w14:textId="77777777" w:rsidR="00652774" w:rsidRPr="00652774" w:rsidRDefault="00652774" w:rsidP="00E54AD8">
            <w:pPr>
              <w:pStyle w:val="docdata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</w:p>
        </w:tc>
        <w:tc>
          <w:tcPr>
            <w:tcW w:w="2412" w:type="dxa"/>
          </w:tcPr>
          <w:p w14:paraId="3C7F0B33" w14:textId="77777777" w:rsidR="00652774" w:rsidRPr="00652774" w:rsidRDefault="00652774" w:rsidP="00E54AD8">
            <w:pPr>
              <w:pStyle w:val="docdata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</w:p>
        </w:tc>
      </w:tr>
      <w:tr w:rsidR="00652774" w14:paraId="4532D048" w14:textId="77777777" w:rsidTr="00F03F47">
        <w:tc>
          <w:tcPr>
            <w:tcW w:w="1838" w:type="dxa"/>
          </w:tcPr>
          <w:p w14:paraId="7AEBBEA8" w14:textId="77777777" w:rsidR="00652774" w:rsidRPr="00652774" w:rsidRDefault="00652774" w:rsidP="00E54AD8">
            <w:pPr>
              <w:pStyle w:val="docdata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</w:p>
        </w:tc>
        <w:tc>
          <w:tcPr>
            <w:tcW w:w="2552" w:type="dxa"/>
          </w:tcPr>
          <w:p w14:paraId="40FE1F74" w14:textId="77777777" w:rsidR="00652774" w:rsidRPr="00652774" w:rsidRDefault="00652774" w:rsidP="00E54AD8">
            <w:pPr>
              <w:pStyle w:val="docdata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</w:p>
        </w:tc>
        <w:tc>
          <w:tcPr>
            <w:tcW w:w="2655" w:type="dxa"/>
          </w:tcPr>
          <w:p w14:paraId="700978AF" w14:textId="77777777" w:rsidR="00652774" w:rsidRPr="00652774" w:rsidRDefault="00652774" w:rsidP="00E54AD8">
            <w:pPr>
              <w:pStyle w:val="docdata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</w:p>
        </w:tc>
        <w:tc>
          <w:tcPr>
            <w:tcW w:w="2412" w:type="dxa"/>
          </w:tcPr>
          <w:p w14:paraId="3667BFB8" w14:textId="77777777" w:rsidR="00652774" w:rsidRPr="00652774" w:rsidRDefault="00652774" w:rsidP="00E54AD8">
            <w:pPr>
              <w:pStyle w:val="docdata"/>
              <w:spacing w:before="0" w:beforeAutospacing="0" w:after="0" w:afterAutospacing="0"/>
              <w:rPr>
                <w:rFonts w:ascii="Calibri" w:hAnsi="Calibri" w:cs="Calibri"/>
                <w:color w:val="000000"/>
                <w:sz w:val="72"/>
                <w:szCs w:val="72"/>
              </w:rPr>
            </w:pPr>
          </w:p>
        </w:tc>
      </w:tr>
      <w:tr w:rsidR="00652774" w14:paraId="190ED545" w14:textId="77777777" w:rsidTr="00F03F47">
        <w:trPr>
          <w:trHeight w:val="547"/>
        </w:trPr>
        <w:tc>
          <w:tcPr>
            <w:tcW w:w="1838" w:type="dxa"/>
          </w:tcPr>
          <w:p w14:paraId="496D3D36" w14:textId="77777777" w:rsidR="00652774" w:rsidRPr="00F03F47" w:rsidRDefault="00652774" w:rsidP="00E54AD8">
            <w:pPr>
              <w:pStyle w:val="docdata"/>
              <w:spacing w:before="0" w:beforeAutospacing="0" w:after="0" w:afterAutospacing="0"/>
              <w:rPr>
                <w:rFonts w:ascii="Calibri" w:hAnsi="Calibri" w:cs="Calibri"/>
                <w:color w:val="000000"/>
                <w:sz w:val="64"/>
                <w:szCs w:val="64"/>
              </w:rPr>
            </w:pPr>
          </w:p>
        </w:tc>
        <w:tc>
          <w:tcPr>
            <w:tcW w:w="2552" w:type="dxa"/>
          </w:tcPr>
          <w:p w14:paraId="7ED21F66" w14:textId="77777777" w:rsidR="00652774" w:rsidRPr="00F03F47" w:rsidRDefault="00652774" w:rsidP="00E54AD8">
            <w:pPr>
              <w:pStyle w:val="docdata"/>
              <w:spacing w:before="0" w:beforeAutospacing="0" w:after="0" w:afterAutospacing="0"/>
              <w:rPr>
                <w:rFonts w:ascii="Calibri" w:hAnsi="Calibri" w:cs="Calibri"/>
                <w:color w:val="000000"/>
                <w:sz w:val="64"/>
                <w:szCs w:val="64"/>
              </w:rPr>
            </w:pPr>
          </w:p>
        </w:tc>
        <w:tc>
          <w:tcPr>
            <w:tcW w:w="2655" w:type="dxa"/>
          </w:tcPr>
          <w:p w14:paraId="5E0B83A4" w14:textId="77777777" w:rsidR="00652774" w:rsidRPr="00F03F47" w:rsidRDefault="00652774" w:rsidP="00E54AD8">
            <w:pPr>
              <w:pStyle w:val="docdata"/>
              <w:spacing w:before="0" w:beforeAutospacing="0" w:after="0" w:afterAutospacing="0"/>
              <w:rPr>
                <w:rFonts w:ascii="Calibri" w:hAnsi="Calibri" w:cs="Calibri"/>
                <w:color w:val="000000"/>
                <w:sz w:val="64"/>
                <w:szCs w:val="64"/>
              </w:rPr>
            </w:pPr>
          </w:p>
        </w:tc>
        <w:tc>
          <w:tcPr>
            <w:tcW w:w="2412" w:type="dxa"/>
          </w:tcPr>
          <w:p w14:paraId="7AC60085" w14:textId="77777777" w:rsidR="00652774" w:rsidRPr="00F03F47" w:rsidRDefault="00652774" w:rsidP="00E54AD8">
            <w:pPr>
              <w:pStyle w:val="docdata"/>
              <w:spacing w:before="0" w:beforeAutospacing="0" w:after="0" w:afterAutospacing="0"/>
              <w:rPr>
                <w:rFonts w:ascii="Calibri" w:hAnsi="Calibri" w:cs="Calibri"/>
                <w:color w:val="000000"/>
                <w:sz w:val="64"/>
                <w:szCs w:val="64"/>
              </w:rPr>
            </w:pPr>
          </w:p>
        </w:tc>
      </w:tr>
    </w:tbl>
    <w:p w14:paraId="691881B8" w14:textId="77777777" w:rsidR="00F64D0B" w:rsidRDefault="00F64D0B" w:rsidP="00F03F47"/>
    <w:sectPr w:rsidR="00F64D0B" w:rsidSect="0027243D">
      <w:type w:val="continuous"/>
      <w:pgSz w:w="11906" w:h="16838"/>
      <w:pgMar w:top="1134" w:right="1021" w:bottom="1412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FDF57" w14:textId="77777777" w:rsidR="000F29FA" w:rsidRDefault="000F29FA" w:rsidP="00D14794">
      <w:pPr>
        <w:spacing w:after="0" w:line="240" w:lineRule="auto"/>
      </w:pPr>
      <w:r>
        <w:separator/>
      </w:r>
    </w:p>
    <w:p w14:paraId="51281739" w14:textId="77777777" w:rsidR="000F29FA" w:rsidRDefault="000F29FA"/>
  </w:endnote>
  <w:endnote w:type="continuationSeparator" w:id="0">
    <w:p w14:paraId="196DACF3" w14:textId="77777777" w:rsidR="000F29FA" w:rsidRDefault="000F29FA" w:rsidP="00D14794">
      <w:pPr>
        <w:spacing w:after="0" w:line="240" w:lineRule="auto"/>
      </w:pPr>
      <w:r>
        <w:continuationSeparator/>
      </w:r>
    </w:p>
    <w:p w14:paraId="1F90939C" w14:textId="77777777" w:rsidR="000F29FA" w:rsidRDefault="000F29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4B18A" w14:textId="77777777" w:rsidR="004F15EA" w:rsidRDefault="004F15EA">
    <w:pPr>
      <w:pStyle w:val="Fuzeile"/>
    </w:pPr>
  </w:p>
  <w:p w14:paraId="412BFC62" w14:textId="77777777" w:rsidR="004F15EA" w:rsidRDefault="004F15E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20BBD" w14:textId="77777777" w:rsidR="004F15EA" w:rsidRPr="00FF7F7C" w:rsidRDefault="004F15EA" w:rsidP="00F64D0B">
    <w:pPr>
      <w:pStyle w:val="UiUFlietext"/>
      <w:jc w:val="right"/>
    </w:pPr>
    <w:r>
      <w:t xml:space="preserve">Seite </w:t>
    </w:r>
    <w:r w:rsidRPr="00F64D0B">
      <w:fldChar w:fldCharType="begin"/>
    </w:r>
    <w:r w:rsidRPr="00F64D0B">
      <w:instrText>PAGE   \* MERGEFORMAT</w:instrText>
    </w:r>
    <w:r w:rsidRPr="00F64D0B">
      <w:fldChar w:fldCharType="separate"/>
    </w:r>
    <w:r w:rsidR="00F16FE5">
      <w:rPr>
        <w:noProof/>
      </w:rPr>
      <w:t>1</w:t>
    </w:r>
    <w:r w:rsidRPr="00F64D0B">
      <w:fldChar w:fldCharType="end"/>
    </w:r>
  </w:p>
  <w:p w14:paraId="44B92102" w14:textId="77777777" w:rsidR="004F15EA" w:rsidRDefault="004F15EA" w:rsidP="0027243D">
    <w:pPr>
      <w:pStyle w:val="UiUFuzeile"/>
    </w:pPr>
    <w:r>
      <w:t>Das Arbeitsmaterial ist Teil des Themas „Mega-Events, Mega-Probleme?</w:t>
    </w:r>
    <w:r w:rsidRPr="000F4E7F">
      <w:t>“,</w:t>
    </w:r>
    <w:r>
      <w:t xml:space="preserve"> erschienen unter </w:t>
    </w:r>
    <w:r w:rsidRPr="00FF7F7C">
      <w:t>www.umwelt-im-unterricht.de</w:t>
    </w:r>
    <w:r>
      <w:t>.</w:t>
    </w:r>
    <w:r w:rsidRPr="00FF7F7C">
      <w:t xml:space="preserve"> Stand:</w:t>
    </w:r>
    <w:r>
      <w:t xml:space="preserve"> 11</w:t>
    </w:r>
    <w:r w:rsidRPr="000F4E7F">
      <w:t>/2022</w:t>
    </w:r>
    <w:r>
      <w:t xml:space="preserve">. </w:t>
    </w:r>
    <w:r w:rsidRPr="00FF7F7C">
      <w:t>Herausgeber: Bundesministerium für Umwelt, Naturschutz und nukleare Sicherheit</w:t>
    </w:r>
    <w:r>
      <w:t>. Das</w:t>
    </w:r>
    <w:r w:rsidRPr="00FF7F7C">
      <w:t xml:space="preserve"> Material steht unter Creative Commons-Lizenzen. Bearbeitung, Vervielfältigung und Veröffentlichung sind gestattet. Bei Veröffentlichung </w:t>
    </w:r>
    <w:proofErr w:type="gramStart"/>
    <w:r w:rsidRPr="00FF7F7C">
      <w:t>müssen</w:t>
    </w:r>
    <w:proofErr w:type="gramEnd"/>
    <w:r w:rsidRPr="00FF7F7C">
      <w:t xml:space="preserve"> die </w:t>
    </w:r>
    <w:r>
      <w:t>bei den Bildern und Texten angegebenen</w:t>
    </w:r>
    <w:r w:rsidRPr="00FF7F7C">
      <w:t xml:space="preserve"> Lizenzen verwendet und die Urheber genannt werden.</w:t>
    </w:r>
    <w:r>
      <w:t xml:space="preserve"> </w:t>
    </w:r>
    <w:r w:rsidRPr="00FF7F7C">
      <w:t>Lizenzangabe für die Texte: www.umwelt-im-unterricht.de</w:t>
    </w:r>
    <w:r>
      <w:t xml:space="preserve"> </w:t>
    </w:r>
    <w:r w:rsidRPr="00FF7F7C">
      <w:t>/</w:t>
    </w:r>
    <w:r>
      <w:t xml:space="preserve"> </w:t>
    </w:r>
    <w:r w:rsidRPr="00FF7F7C">
      <w:t>CC BY-SA 4.0.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34BAF" w14:textId="77777777" w:rsidR="004F15EA" w:rsidRPr="00450272" w:rsidRDefault="004F15EA" w:rsidP="00450272">
    <w:pPr>
      <w:pStyle w:val="UiUFuzeile"/>
    </w:pPr>
    <w:r>
      <w:t>Das Arbeitsmaterial ist Teil des Themas „</w:t>
    </w:r>
    <w:r w:rsidRPr="00496B12">
      <w:t>Mega-Events, Mega-Probleme?</w:t>
    </w:r>
    <w:r w:rsidRPr="000F4E7F">
      <w:t>“,</w:t>
    </w:r>
    <w:r>
      <w:t xml:space="preserve"> erschienen unter </w:t>
    </w:r>
    <w:r w:rsidRPr="00FF7F7C">
      <w:t>www.umwelt-im-unterricht.de</w:t>
    </w:r>
    <w:r>
      <w:t>.</w:t>
    </w:r>
    <w:r w:rsidRPr="00FF7F7C">
      <w:t xml:space="preserve"> Stand:</w:t>
    </w:r>
    <w:r>
      <w:t xml:space="preserve"> 11</w:t>
    </w:r>
    <w:r w:rsidRPr="000F4E7F">
      <w:t>/2022</w:t>
    </w:r>
    <w:r>
      <w:t xml:space="preserve">. </w:t>
    </w:r>
    <w:r w:rsidRPr="00FF7F7C">
      <w:t>Herausgeber: Bundesministerium für Umwelt, Naturschutz und nukleare Sicherheit</w:t>
    </w:r>
    <w:r>
      <w:t>. Das</w:t>
    </w:r>
    <w:r w:rsidRPr="00FF7F7C">
      <w:t xml:space="preserve"> Material steht unter Creative Commons-Lizenzen. Bearbeitung, Vervielfältigung und Veröffentlichung sind gestattet. Bei Veröffentlichung </w:t>
    </w:r>
    <w:proofErr w:type="gramStart"/>
    <w:r w:rsidRPr="00FF7F7C">
      <w:t>müssen</w:t>
    </w:r>
    <w:proofErr w:type="gramEnd"/>
    <w:r w:rsidRPr="00FF7F7C">
      <w:t xml:space="preserve"> die </w:t>
    </w:r>
    <w:r>
      <w:t>bei den Bildern und Texten angegebenen</w:t>
    </w:r>
    <w:r w:rsidRPr="00FF7F7C">
      <w:t xml:space="preserve"> Lizenzen verwendet und die Urheber genannt werden.</w:t>
    </w:r>
    <w:r>
      <w:t xml:space="preserve"> </w:t>
    </w:r>
    <w:r w:rsidRPr="00FF7F7C">
      <w:t>Lizenzangabe für die Texte: www.umwelt-im-unterricht.de</w:t>
    </w:r>
    <w:r>
      <w:t xml:space="preserve"> </w:t>
    </w:r>
    <w:r w:rsidRPr="00FF7F7C">
      <w:t>/</w:t>
    </w:r>
    <w:r>
      <w:t xml:space="preserve"> </w:t>
    </w:r>
    <w:r w:rsidRPr="00FF7F7C">
      <w:t>CC BY-SA 4.0.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45C7E" w14:textId="77777777" w:rsidR="000F29FA" w:rsidRDefault="000F29FA" w:rsidP="00D14794">
      <w:pPr>
        <w:spacing w:after="0" w:line="240" w:lineRule="auto"/>
      </w:pPr>
      <w:r>
        <w:separator/>
      </w:r>
    </w:p>
    <w:p w14:paraId="5ACD1867" w14:textId="77777777" w:rsidR="000F29FA" w:rsidRDefault="000F29FA"/>
  </w:footnote>
  <w:footnote w:type="continuationSeparator" w:id="0">
    <w:p w14:paraId="44749857" w14:textId="77777777" w:rsidR="000F29FA" w:rsidRDefault="000F29FA" w:rsidP="00D14794">
      <w:pPr>
        <w:spacing w:after="0" w:line="240" w:lineRule="auto"/>
      </w:pPr>
      <w:r>
        <w:continuationSeparator/>
      </w:r>
    </w:p>
    <w:p w14:paraId="48051081" w14:textId="77777777" w:rsidR="000F29FA" w:rsidRDefault="000F29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EC7BF" w14:textId="77777777" w:rsidR="004F15EA" w:rsidRDefault="004F15EA">
    <w:pPr>
      <w:pStyle w:val="Kopfzeile"/>
    </w:pPr>
  </w:p>
  <w:p w14:paraId="1111CE6B" w14:textId="77777777" w:rsidR="004F15EA" w:rsidRDefault="004F15E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551C"/>
    <w:multiLevelType w:val="hybridMultilevel"/>
    <w:tmpl w:val="A6C203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B199B"/>
    <w:multiLevelType w:val="multilevel"/>
    <w:tmpl w:val="1996F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9510619">
    <w:abstractNumId w:val="1"/>
  </w:num>
  <w:num w:numId="2" w16cid:durableId="163447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A17"/>
    <w:rsid w:val="00002C4D"/>
    <w:rsid w:val="000D52AE"/>
    <w:rsid w:val="000F09FD"/>
    <w:rsid w:val="000F29FA"/>
    <w:rsid w:val="000F4E7F"/>
    <w:rsid w:val="0011760C"/>
    <w:rsid w:val="00174E03"/>
    <w:rsid w:val="001A72CD"/>
    <w:rsid w:val="00223ACA"/>
    <w:rsid w:val="00254DEF"/>
    <w:rsid w:val="0027243D"/>
    <w:rsid w:val="00300737"/>
    <w:rsid w:val="003C7ED3"/>
    <w:rsid w:val="00412E49"/>
    <w:rsid w:val="00450272"/>
    <w:rsid w:val="004522D1"/>
    <w:rsid w:val="00472393"/>
    <w:rsid w:val="00487580"/>
    <w:rsid w:val="00496B12"/>
    <w:rsid w:val="004B0A17"/>
    <w:rsid w:val="004D5A17"/>
    <w:rsid w:val="004F15EA"/>
    <w:rsid w:val="004F56EE"/>
    <w:rsid w:val="00506026"/>
    <w:rsid w:val="005B0DBE"/>
    <w:rsid w:val="00606727"/>
    <w:rsid w:val="0061229B"/>
    <w:rsid w:val="00652774"/>
    <w:rsid w:val="00676010"/>
    <w:rsid w:val="006B48C0"/>
    <w:rsid w:val="006C2CFC"/>
    <w:rsid w:val="00706FD9"/>
    <w:rsid w:val="007600F0"/>
    <w:rsid w:val="007F1024"/>
    <w:rsid w:val="007F3AB1"/>
    <w:rsid w:val="008555CC"/>
    <w:rsid w:val="008A1EA8"/>
    <w:rsid w:val="008E15AD"/>
    <w:rsid w:val="00946788"/>
    <w:rsid w:val="00955B78"/>
    <w:rsid w:val="009C4BDB"/>
    <w:rsid w:val="009F1E03"/>
    <w:rsid w:val="00A16186"/>
    <w:rsid w:val="00A23014"/>
    <w:rsid w:val="00A35DBA"/>
    <w:rsid w:val="00AB2C19"/>
    <w:rsid w:val="00AC1163"/>
    <w:rsid w:val="00AC6A91"/>
    <w:rsid w:val="00AE0EE2"/>
    <w:rsid w:val="00BB4F43"/>
    <w:rsid w:val="00C0471D"/>
    <w:rsid w:val="00C84723"/>
    <w:rsid w:val="00CC4F5C"/>
    <w:rsid w:val="00D14794"/>
    <w:rsid w:val="00D84271"/>
    <w:rsid w:val="00DE39C3"/>
    <w:rsid w:val="00E13B7F"/>
    <w:rsid w:val="00E22C3C"/>
    <w:rsid w:val="00E54AD8"/>
    <w:rsid w:val="00E979A8"/>
    <w:rsid w:val="00EA59DA"/>
    <w:rsid w:val="00EF4724"/>
    <w:rsid w:val="00F03F47"/>
    <w:rsid w:val="00F05074"/>
    <w:rsid w:val="00F05C2F"/>
    <w:rsid w:val="00F16FE5"/>
    <w:rsid w:val="00F419E0"/>
    <w:rsid w:val="00F51F9D"/>
    <w:rsid w:val="00F64D0B"/>
    <w:rsid w:val="00F729E1"/>
    <w:rsid w:val="00F95D46"/>
    <w:rsid w:val="00FC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73220"/>
  <w15:chartTrackingRefBased/>
  <w15:docId w15:val="{D7742345-5118-41E9-9E0C-1CA0E638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147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147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147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5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5A1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1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4794"/>
  </w:style>
  <w:style w:type="paragraph" w:styleId="Fuzeile">
    <w:name w:val="footer"/>
    <w:basedOn w:val="Standard"/>
    <w:link w:val="FuzeileZchn"/>
    <w:uiPriority w:val="99"/>
    <w:unhideWhenUsed/>
    <w:rsid w:val="00D1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4794"/>
  </w:style>
  <w:style w:type="paragraph" w:customStyle="1" w:styleId="UiUFuzeile">
    <w:name w:val="UiU Fußzeile"/>
    <w:basedOn w:val="Standard"/>
    <w:qFormat/>
    <w:rsid w:val="00D14794"/>
    <w:pPr>
      <w:pBdr>
        <w:top w:val="single" w:sz="4" w:space="1" w:color="auto"/>
      </w:pBdr>
    </w:pPr>
    <w:rPr>
      <w:rFonts w:cstheme="minorHAnsi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14794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14794"/>
    <w:rPr>
      <w:color w:val="605E5C"/>
      <w:shd w:val="clear" w:color="auto" w:fill="E1DFDD"/>
    </w:rPr>
  </w:style>
  <w:style w:type="paragraph" w:customStyle="1" w:styleId="UiUFlietext">
    <w:name w:val="UiU Fließtext"/>
    <w:basedOn w:val="Standard"/>
    <w:qFormat/>
    <w:rsid w:val="00D14794"/>
    <w:rPr>
      <w:rFonts w:cstheme="minorHAnsi"/>
      <w:sz w:val="24"/>
      <w:szCs w:val="24"/>
    </w:rPr>
  </w:style>
  <w:style w:type="paragraph" w:customStyle="1" w:styleId="UiUH3">
    <w:name w:val="UiU H3"/>
    <w:basedOn w:val="berschrift3"/>
    <w:qFormat/>
    <w:rsid w:val="00AC6A91"/>
    <w:pPr>
      <w:spacing w:before="120" w:after="40"/>
      <w:outlineLvl w:val="9"/>
    </w:pPr>
    <w:rPr>
      <w:rFonts w:asciiTheme="minorHAnsi" w:hAnsiTheme="minorHAnsi"/>
      <w:b/>
      <w:bCs/>
      <w:color w:val="auto"/>
      <w:sz w:val="26"/>
      <w:szCs w:val="2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1479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1479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14794"/>
    <w:rPr>
      <w:rFonts w:eastAsiaTheme="minorEastAsia"/>
      <w:color w:val="5A5A5A" w:themeColor="text1" w:themeTint="A5"/>
      <w:spacing w:val="15"/>
    </w:rPr>
  </w:style>
  <w:style w:type="paragraph" w:customStyle="1" w:styleId="UiUH2">
    <w:name w:val="UiU H2"/>
    <w:basedOn w:val="berschrift2"/>
    <w:qFormat/>
    <w:rsid w:val="00AC6A91"/>
    <w:pPr>
      <w:spacing w:before="0"/>
      <w:outlineLvl w:val="9"/>
    </w:pPr>
    <w:rPr>
      <w:rFonts w:asciiTheme="minorHAnsi" w:hAnsiTheme="minorHAnsi"/>
      <w:b/>
      <w:color w:val="auto"/>
      <w:sz w:val="32"/>
    </w:rPr>
  </w:style>
  <w:style w:type="paragraph" w:customStyle="1" w:styleId="UiUH1">
    <w:name w:val="UiU H1"/>
    <w:basedOn w:val="berschrift1"/>
    <w:qFormat/>
    <w:rsid w:val="00676010"/>
    <w:pPr>
      <w:spacing w:before="0"/>
      <w:outlineLvl w:val="9"/>
    </w:pPr>
    <w:rPr>
      <w:rFonts w:asciiTheme="minorHAnsi" w:hAnsiTheme="minorHAnsi"/>
      <w:b/>
      <w:color w:val="auto"/>
      <w:sz w:val="4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147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UiUTeaserVorspann">
    <w:name w:val="UiU Teaser / Vorspann"/>
    <w:basedOn w:val="UiUFlietext"/>
    <w:qFormat/>
    <w:rsid w:val="00D14794"/>
    <w:rPr>
      <w:i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14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UiUDachzeile">
    <w:name w:val="UiU Dachzeile"/>
    <w:basedOn w:val="Standard"/>
    <w:qFormat/>
    <w:rsid w:val="00174E03"/>
    <w:pPr>
      <w:spacing w:after="0" w:line="240" w:lineRule="auto"/>
    </w:pPr>
    <w:rPr>
      <w:rFonts w:asciiTheme="majorHAnsi" w:hAnsiTheme="majorHAnsi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74E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74E0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74E0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74E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74E03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174E03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74E03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A59DA"/>
    <w:pPr>
      <w:tabs>
        <w:tab w:val="right" w:leader="dot" w:pos="9062"/>
      </w:tabs>
      <w:spacing w:before="80" w:after="80"/>
    </w:pPr>
    <w:rPr>
      <w:sz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676010"/>
    <w:pPr>
      <w:tabs>
        <w:tab w:val="right" w:leader="dot" w:pos="9062"/>
      </w:tabs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174E03"/>
    <w:pPr>
      <w:spacing w:after="100"/>
      <w:ind w:left="440"/>
    </w:pPr>
  </w:style>
  <w:style w:type="paragraph" w:customStyle="1" w:styleId="UiUArbeitsblattH3">
    <w:name w:val="UiU Arbeitsblatt H3"/>
    <w:basedOn w:val="UiUH3"/>
    <w:rsid w:val="00AC6A91"/>
    <w:pPr>
      <w:outlineLvl w:val="2"/>
    </w:pPr>
  </w:style>
  <w:style w:type="paragraph" w:customStyle="1" w:styleId="UiUH2relevantfrInhaltsverzeichnis">
    <w:name w:val="UiU H2 relevant für Inhaltsverzeichnis"/>
    <w:basedOn w:val="UiUH2"/>
    <w:qFormat/>
    <w:rsid w:val="00AC6A91"/>
    <w:pPr>
      <w:outlineLvl w:val="0"/>
    </w:pPr>
  </w:style>
  <w:style w:type="paragraph" w:customStyle="1" w:styleId="docdata">
    <w:name w:val="docdata"/>
    <w:aliases w:val="docy,v5,11757,bqiaagaaerwzaaagibkaaan6kgaabygqaaaaaaaaaaaaaaaaaaaaaaaaaaaaaaaaaaaaaaaaaaaaaaaaaaaaaaaaaaaaaaaaaaaaaaaaaaaaaaaaaaaaaaaaaaaaaaaaaaaaaaaaaaaaaaaaaaaaaaaaaaaaaaaaaaaaaaaaaaaaaaaaaaaaaaaaaaaaaaaaaaaaaaaaaaaaaaaaaaaaaaaaaaaaaaaaaaaaaaa"/>
    <w:basedOn w:val="Standard"/>
    <w:rsid w:val="00E5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E54AD8"/>
  </w:style>
  <w:style w:type="paragraph" w:styleId="StandardWeb">
    <w:name w:val="Normal (Web)"/>
    <w:basedOn w:val="Standard"/>
    <w:uiPriority w:val="99"/>
    <w:semiHidden/>
    <w:unhideWhenUsed/>
    <w:rsid w:val="00E5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27243D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272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11760C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4F5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9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welt-im-unterricht.de" TargetMode="Externa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mwelt-im-unterricht.de/wochenthemen/mega-events-mega-probleme" TargetMode="External"/><Relationship Id="rId14" Type="http://schemas.openxmlformats.org/officeDocument/2006/relationships/hyperlink" Target="http://www.green-champions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9EBC7-86EB-4404-BEBE-BAE1298BE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Gehlen</dc:creator>
  <cp:keywords/>
  <dc:description/>
  <cp:lastModifiedBy>Marie-Luise Raupach</cp:lastModifiedBy>
  <cp:revision>3</cp:revision>
  <dcterms:created xsi:type="dcterms:W3CDTF">2022-11-03T08:41:00Z</dcterms:created>
  <dcterms:modified xsi:type="dcterms:W3CDTF">2022-11-03T10:29:00Z</dcterms:modified>
</cp:coreProperties>
</file>