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EE8CF"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2B464769" w14:textId="77777777" w:rsidR="000A435E" w:rsidRDefault="000A435E" w:rsidP="000A435E">
      <w:pPr>
        <w:pStyle w:val="berschrift1"/>
      </w:pPr>
      <w:bookmarkStart w:id="0" w:name="_Toc350600619"/>
      <w:bookmarkStart w:id="1" w:name="_Toc350600851"/>
      <w:r>
        <w:t xml:space="preserve">Zugvögel: Steckbriefe und </w:t>
      </w:r>
      <w:r w:rsidR="0036393B">
        <w:t>Flugk</w:t>
      </w:r>
      <w:r>
        <w:t>oordinaten</w:t>
      </w:r>
      <w:bookmarkEnd w:id="0"/>
      <w:bookmarkEnd w:id="1"/>
    </w:p>
    <w:p w14:paraId="422E4470" w14:textId="5CA6FAB5" w:rsidR="00C16416" w:rsidRPr="00A71E43" w:rsidRDefault="005A6A01" w:rsidP="00A71E43">
      <w:pPr>
        <w:pStyle w:val="Vorspann"/>
      </w:pPr>
      <w:r w:rsidRPr="00A71E43">
        <w:t xml:space="preserve">Die Materialien enthalten Steckbriefe von Kranichen und Weißstörchen sowie Informationen über die Reisen </w:t>
      </w:r>
      <w:r w:rsidR="00A95D24">
        <w:t>von zwei</w:t>
      </w:r>
      <w:r w:rsidRPr="00A71E43">
        <w:t xml:space="preserve"> "Sendervögel</w:t>
      </w:r>
      <w:r w:rsidR="00A95D24">
        <w:t>n</w:t>
      </w:r>
      <w:r w:rsidRPr="00A71E43">
        <w:t xml:space="preserve">". Anhand von Arbeitsaufträgen </w:t>
      </w:r>
      <w:r w:rsidR="005E3FD7" w:rsidRPr="00A71E43">
        <w:t>recherchieren die Schüler/-innen verschiedene Informationen zur Flugroute und übertragen diese auf Karten.</w:t>
      </w:r>
    </w:p>
    <w:p w14:paraId="0404467F" w14:textId="77777777" w:rsidR="007F6554" w:rsidRDefault="00DD6D1E" w:rsidP="00B07E5C">
      <w:pPr>
        <w:pStyle w:val="berschrift2"/>
      </w:pPr>
      <w:bookmarkStart w:id="2" w:name="_Toc326474876"/>
      <w:bookmarkStart w:id="3" w:name="_Toc457581624"/>
      <w:bookmarkStart w:id="4" w:name="_Toc457583251"/>
      <w:bookmarkStart w:id="5" w:name="_Toc459905232"/>
      <w:bookmarkStart w:id="6" w:name="_Toc459908726"/>
      <w:bookmarkStart w:id="7" w:name="_Toc350593828"/>
      <w:bookmarkStart w:id="8" w:name="_Toc350594073"/>
      <w:bookmarkStart w:id="9" w:name="_Toc350600620"/>
      <w:bookmarkStart w:id="10" w:name="_Toc350600852"/>
      <w:r>
        <w:t>Hinweise für Lehrkräfte</w:t>
      </w:r>
      <w:bookmarkEnd w:id="2"/>
      <w:bookmarkEnd w:id="3"/>
      <w:bookmarkEnd w:id="4"/>
      <w:bookmarkEnd w:id="5"/>
      <w:bookmarkEnd w:id="6"/>
      <w:bookmarkEnd w:id="7"/>
      <w:bookmarkEnd w:id="8"/>
      <w:bookmarkEnd w:id="9"/>
      <w:bookmarkEnd w:id="10"/>
    </w:p>
    <w:p w14:paraId="33112664" w14:textId="77777777" w:rsidR="005A6A01" w:rsidRDefault="005A6A01" w:rsidP="005A6A01">
      <w:pPr>
        <w:pStyle w:val="berschrift3"/>
      </w:pPr>
      <w:bookmarkStart w:id="11" w:name="_Toc457581625"/>
      <w:bookmarkStart w:id="12" w:name="_Toc457583252"/>
      <w:bookmarkStart w:id="13" w:name="_Toc459908727"/>
      <w:bookmarkStart w:id="14" w:name="_Toc350593829"/>
      <w:bookmarkStart w:id="15" w:name="_Toc350594074"/>
      <w:bookmarkStart w:id="16" w:name="_Toc350600621"/>
      <w:bookmarkStart w:id="17" w:name="_Toc459905233"/>
      <w:r>
        <w:t>Was gehört noch zu diesen Arbeitsmaterialien?</w:t>
      </w:r>
      <w:bookmarkEnd w:id="11"/>
      <w:bookmarkEnd w:id="12"/>
      <w:bookmarkEnd w:id="13"/>
      <w:bookmarkEnd w:id="14"/>
      <w:bookmarkEnd w:id="15"/>
      <w:bookmarkEnd w:id="16"/>
      <w:r>
        <w:t xml:space="preserve">  </w:t>
      </w:r>
      <w:bookmarkEnd w:id="17"/>
    </w:p>
    <w:p w14:paraId="33FAA345" w14:textId="77777777" w:rsidR="005A6A01" w:rsidRPr="005A6A01" w:rsidRDefault="005A6A01" w:rsidP="005A6A01">
      <w:r w:rsidRPr="00487CFF">
        <w:t>Die folgenden Seiten enthalten Arbeitsmaterialien zum Thema der Woche „</w:t>
      </w:r>
      <w:r>
        <w:t>Zugvögel</w:t>
      </w:r>
      <w:proofErr w:type="gramStart"/>
      <w:r>
        <w:t>: Reise</w:t>
      </w:r>
      <w:proofErr w:type="gramEnd"/>
      <w:r>
        <w:t xml:space="preserve"> mit Risiko</w:t>
      </w:r>
      <w:r w:rsidRPr="00487CFF">
        <w:t>“</w:t>
      </w:r>
      <w:r>
        <w:t xml:space="preserve"> von Umwelt im Unterricht. Zu den Materialien gehören Hintergrundinformationen, ein didaktischer Kommentar sowie ein Unterrichtsvorschlag. Sie sind abrufbar unter: </w:t>
      </w:r>
      <w:hyperlink r:id="rId9" w:history="1">
        <w:r w:rsidRPr="00EA7127">
          <w:rPr>
            <w:rStyle w:val="Link"/>
          </w:rPr>
          <w:t>http://umwelt-im-unterricht.de/wochenthemen/zugvoegel-reise-mit-risiko/</w:t>
        </w:r>
      </w:hyperlink>
    </w:p>
    <w:p w14:paraId="315658D9" w14:textId="77777777" w:rsidR="007F6554" w:rsidRDefault="007F6554" w:rsidP="00C04A46">
      <w:pPr>
        <w:pStyle w:val="berschrift3"/>
      </w:pPr>
      <w:bookmarkStart w:id="18" w:name="_Toc457581626"/>
      <w:bookmarkStart w:id="19" w:name="_Toc457583253"/>
      <w:bookmarkStart w:id="20" w:name="_Toc459905234"/>
      <w:bookmarkStart w:id="21" w:name="_Toc459908728"/>
      <w:bookmarkStart w:id="22" w:name="_Toc350593830"/>
      <w:bookmarkStart w:id="23" w:name="_Toc350594075"/>
      <w:bookmarkStart w:id="24" w:name="_Toc350600622"/>
      <w:bookmarkStart w:id="25" w:name="_Toc350600853"/>
      <w:r>
        <w:t xml:space="preserve">Inhalt und Verwendung der </w:t>
      </w:r>
      <w:bookmarkEnd w:id="18"/>
      <w:r w:rsidR="00E052F2">
        <w:t>Arbeitsmaterialien</w:t>
      </w:r>
      <w:bookmarkEnd w:id="19"/>
      <w:bookmarkEnd w:id="20"/>
      <w:bookmarkEnd w:id="21"/>
      <w:bookmarkEnd w:id="22"/>
      <w:bookmarkEnd w:id="23"/>
      <w:bookmarkEnd w:id="24"/>
      <w:bookmarkEnd w:id="25"/>
    </w:p>
    <w:p w14:paraId="589B3AF2" w14:textId="5F2F72FD" w:rsidR="003454EE" w:rsidRPr="003454EE" w:rsidRDefault="00107660" w:rsidP="003454EE">
      <w:pPr>
        <w:rPr>
          <w:rFonts w:ascii="Calibri" w:hAnsi="Calibri"/>
          <w:sz w:val="20"/>
          <w:szCs w:val="20"/>
        </w:rPr>
      </w:pPr>
      <w:r w:rsidRPr="003454EE">
        <w:rPr>
          <w:rFonts w:ascii="Calibri" w:hAnsi="Calibri"/>
        </w:rPr>
        <w:t>Die</w:t>
      </w:r>
      <w:r w:rsidR="000A435E" w:rsidRPr="003454EE">
        <w:rPr>
          <w:rFonts w:ascii="Calibri" w:hAnsi="Calibri"/>
        </w:rPr>
        <w:t xml:space="preserve"> nachfolgenden Arbeitsblätter enthalten Informationen zu</w:t>
      </w:r>
      <w:r w:rsidRPr="003454EE">
        <w:rPr>
          <w:rFonts w:ascii="Calibri" w:hAnsi="Calibri"/>
        </w:rPr>
        <w:t>m Vogelzug von Kranichen (Gruppe 1</w:t>
      </w:r>
      <w:proofErr w:type="gramStart"/>
      <w:r w:rsidRPr="003454EE">
        <w:rPr>
          <w:rFonts w:ascii="Calibri" w:hAnsi="Calibri"/>
        </w:rPr>
        <w:t>) und</w:t>
      </w:r>
      <w:proofErr w:type="gramEnd"/>
      <w:r w:rsidRPr="003454EE">
        <w:rPr>
          <w:rFonts w:ascii="Calibri" w:hAnsi="Calibri"/>
        </w:rPr>
        <w:t xml:space="preserve"> Weißstörchen (Gruppe 2). Neben einem Steckbrief bieten die Arbeitsblätter Angaben zum Frühjahrsflug der Sendervögel Kalle und Michae</w:t>
      </w:r>
      <w:r w:rsidR="003454EE" w:rsidRPr="003454EE">
        <w:rPr>
          <w:rFonts w:ascii="Calibri" w:hAnsi="Calibri"/>
        </w:rPr>
        <w:t xml:space="preserve">l. </w:t>
      </w:r>
      <w:r w:rsidR="003454EE" w:rsidRPr="003454EE">
        <w:rPr>
          <w:rFonts w:ascii="Calibri" w:hAnsi="Calibri"/>
          <w:color w:val="000000"/>
          <w:szCs w:val="22"/>
        </w:rPr>
        <w:t xml:space="preserve">Verbunden mit Arbeitsaufträgen </w:t>
      </w:r>
      <w:r w:rsidR="003454EE">
        <w:rPr>
          <w:rFonts w:ascii="Calibri" w:hAnsi="Calibri"/>
          <w:color w:val="000000"/>
          <w:szCs w:val="22"/>
        </w:rPr>
        <w:t>erarbeiten</w:t>
      </w:r>
      <w:r w:rsidR="003454EE" w:rsidRPr="003454EE">
        <w:rPr>
          <w:rFonts w:ascii="Calibri" w:hAnsi="Calibri"/>
          <w:color w:val="000000"/>
          <w:szCs w:val="22"/>
        </w:rPr>
        <w:t xml:space="preserve"> die</w:t>
      </w:r>
      <w:r w:rsidR="003454EE">
        <w:rPr>
          <w:rFonts w:ascii="Calibri" w:hAnsi="Calibri"/>
          <w:color w:val="000000"/>
          <w:szCs w:val="22"/>
        </w:rPr>
        <w:t xml:space="preserve"> beiden</w:t>
      </w:r>
      <w:r w:rsidR="003454EE" w:rsidRPr="003454EE">
        <w:rPr>
          <w:rFonts w:ascii="Calibri" w:hAnsi="Calibri"/>
          <w:color w:val="000000"/>
          <w:szCs w:val="22"/>
        </w:rPr>
        <w:t xml:space="preserve"> Gruppen verschiedene Informationen zur Flugroute und übertragen diese auf Karten.</w:t>
      </w:r>
      <w:r w:rsidR="00D6406E">
        <w:rPr>
          <w:rFonts w:ascii="Calibri" w:hAnsi="Calibri"/>
          <w:color w:val="000000"/>
          <w:szCs w:val="22"/>
        </w:rPr>
        <w:t xml:space="preserve"> </w:t>
      </w:r>
      <w:r w:rsidR="002242AF">
        <w:rPr>
          <w:rFonts w:ascii="Calibri" w:hAnsi="Calibri"/>
          <w:color w:val="000000"/>
          <w:szCs w:val="22"/>
        </w:rPr>
        <w:t xml:space="preserve">Das Material </w:t>
      </w:r>
      <w:r w:rsidR="002242AF">
        <w:rPr>
          <w:rFonts w:ascii="Calibri" w:hAnsi="Calibri"/>
        </w:rPr>
        <w:t xml:space="preserve">bietet zwei </w:t>
      </w:r>
      <w:r w:rsidR="00D6406E">
        <w:rPr>
          <w:rFonts w:ascii="Calibri" w:hAnsi="Calibri"/>
        </w:rPr>
        <w:t>Beispiele</w:t>
      </w:r>
      <w:r w:rsidR="002242AF">
        <w:rPr>
          <w:rFonts w:ascii="Calibri" w:hAnsi="Calibri"/>
        </w:rPr>
        <w:t xml:space="preserve">. Die Informationen können </w:t>
      </w:r>
      <w:r w:rsidR="00D6406E">
        <w:rPr>
          <w:rFonts w:ascii="Calibri" w:hAnsi="Calibri"/>
        </w:rPr>
        <w:t>a</w:t>
      </w:r>
      <w:r w:rsidR="002242AF">
        <w:rPr>
          <w:rFonts w:ascii="Calibri" w:hAnsi="Calibri"/>
        </w:rPr>
        <w:t xml:space="preserve">bgewandelt werden – bezüglich </w:t>
      </w:r>
      <w:r w:rsidR="00D272C4">
        <w:rPr>
          <w:rFonts w:ascii="Calibri" w:hAnsi="Calibri"/>
        </w:rPr>
        <w:t>der Zugvogelart, des</w:t>
      </w:r>
      <w:r w:rsidR="00D6406E">
        <w:rPr>
          <w:rFonts w:ascii="Calibri" w:hAnsi="Calibri"/>
        </w:rPr>
        <w:t xml:space="preserve"> Jahr</w:t>
      </w:r>
      <w:r w:rsidR="00D272C4">
        <w:rPr>
          <w:rFonts w:ascii="Calibri" w:hAnsi="Calibri"/>
        </w:rPr>
        <w:t>es</w:t>
      </w:r>
      <w:r w:rsidR="00D6406E">
        <w:rPr>
          <w:rFonts w:ascii="Calibri" w:hAnsi="Calibri"/>
        </w:rPr>
        <w:t xml:space="preserve"> des Fluges sowie </w:t>
      </w:r>
      <w:r w:rsidR="00D272C4">
        <w:rPr>
          <w:rFonts w:ascii="Calibri" w:hAnsi="Calibri"/>
        </w:rPr>
        <w:t xml:space="preserve">der </w:t>
      </w:r>
      <w:r w:rsidR="00D6406E">
        <w:rPr>
          <w:rFonts w:ascii="Calibri" w:hAnsi="Calibri"/>
        </w:rPr>
        <w:t xml:space="preserve">Daten zum Hin- statt des Rückfluges. </w:t>
      </w:r>
    </w:p>
    <w:p w14:paraId="56314601" w14:textId="77777777" w:rsidR="00107660" w:rsidRPr="00164C52" w:rsidRDefault="00107660" w:rsidP="00483C16">
      <w:r>
        <w:t xml:space="preserve">  </w:t>
      </w:r>
    </w:p>
    <w:p w14:paraId="30755EF8" w14:textId="77777777" w:rsidR="00A71E43" w:rsidRDefault="00DD6D1E" w:rsidP="00A71E43">
      <w:r>
        <w:t xml:space="preserve">Je nach </w:t>
      </w:r>
      <w:r w:rsidR="00164C52">
        <w:t xml:space="preserve">Lerngruppe und konkretem </w:t>
      </w:r>
      <w:r>
        <w:t>Thema kann es sich anbieten,</w:t>
      </w:r>
      <w:r w:rsidR="00164C52">
        <w:t xml:space="preserve"> die </w:t>
      </w:r>
      <w:r w:rsidR="00107660">
        <w:t xml:space="preserve">Steckbriefe und Arbeitsaufträge </w:t>
      </w:r>
      <w:r w:rsidR="00164C52">
        <w:t>zu bearbeiten – zu kürzen, zu vereinfachen oder zu ergänzen. Die jeweiligen Quellen werden unter den Textabschnitten genannt.</w:t>
      </w:r>
      <w:r w:rsidR="00107660">
        <w:t xml:space="preserve"> </w:t>
      </w:r>
    </w:p>
    <w:p w14:paraId="3904F96B" w14:textId="77777777" w:rsidR="00A71E43" w:rsidRDefault="00A71E43" w:rsidP="00A71E43"/>
    <w:p w14:paraId="2E0DFE98" w14:textId="21C90D03" w:rsidR="00107660" w:rsidRDefault="00107660" w:rsidP="00A71E43">
      <w:r>
        <w:t>Au</w:t>
      </w:r>
      <w:r w:rsidR="009C6D31">
        <w:t xml:space="preserve">ch </w:t>
      </w:r>
      <w:r>
        <w:t>ist e</w:t>
      </w:r>
      <w:r w:rsidR="002242AF">
        <w:t xml:space="preserve">ine Differenzierung möglich. </w:t>
      </w:r>
      <w:r w:rsidR="00C3457B">
        <w:t xml:space="preserve">Schüler/-innen können selbstständig Informationen und Flugdaten zu anderen beziehungsweise weiteren </w:t>
      </w:r>
      <w:r w:rsidR="009C6D31">
        <w:t xml:space="preserve">Zugvögeln </w:t>
      </w:r>
      <w:r w:rsidR="00C3457B">
        <w:t xml:space="preserve">im Internet recherchieren. </w:t>
      </w:r>
      <w:r w:rsidR="003454EE">
        <w:t>Blog- beziehungsweise Tagebucheinträge zu aktuellen Sendervögeln finden sich unter anderem unter folgenden Link</w:t>
      </w:r>
      <w:r w:rsidR="00C3457B">
        <w:t>s</w:t>
      </w:r>
      <w:r w:rsidR="003454EE">
        <w:t xml:space="preserve">: </w:t>
      </w:r>
    </w:p>
    <w:p w14:paraId="69ECCEDB" w14:textId="5BF80D07" w:rsidR="003454EE" w:rsidRPr="00A71E43" w:rsidRDefault="003454EE" w:rsidP="00A71E43">
      <w:pPr>
        <w:pStyle w:val="Listenabsatz"/>
        <w:numPr>
          <w:ilvl w:val="0"/>
          <w:numId w:val="12"/>
        </w:numPr>
        <w:rPr>
          <w:rFonts w:ascii="Calibri" w:hAnsi="Calibri"/>
        </w:rPr>
      </w:pPr>
      <w:r w:rsidRPr="00A71E43">
        <w:rPr>
          <w:rFonts w:ascii="Calibri" w:hAnsi="Calibri"/>
        </w:rPr>
        <w:t xml:space="preserve">Blog des </w:t>
      </w:r>
      <w:r w:rsidR="005A6A01" w:rsidRPr="00A71E43">
        <w:rPr>
          <w:rFonts w:ascii="Calibri" w:hAnsi="Calibri"/>
        </w:rPr>
        <w:t>Naturschutzbundes (NABU e. V.)</w:t>
      </w:r>
      <w:r w:rsidRPr="00A71E43">
        <w:rPr>
          <w:rFonts w:ascii="Calibri" w:hAnsi="Calibri"/>
        </w:rPr>
        <w:t xml:space="preserve">: </w:t>
      </w:r>
      <w:r w:rsidR="005A6A01" w:rsidRPr="00A71E43">
        <w:rPr>
          <w:rFonts w:ascii="Calibri" w:hAnsi="Calibri"/>
        </w:rPr>
        <w:t>„</w:t>
      </w:r>
      <w:r w:rsidRPr="00A71E43">
        <w:rPr>
          <w:rFonts w:ascii="Calibri" w:hAnsi="Calibri"/>
        </w:rPr>
        <w:t>Störche auf Reisen</w:t>
      </w:r>
      <w:r w:rsidR="00C3457B" w:rsidRPr="00A71E43">
        <w:rPr>
          <w:rFonts w:ascii="Calibri" w:hAnsi="Calibri"/>
        </w:rPr>
        <w:t>“:</w:t>
      </w:r>
      <w:r w:rsidRPr="00A71E43">
        <w:rPr>
          <w:rFonts w:ascii="Calibri" w:hAnsi="Calibri"/>
        </w:rPr>
        <w:t xml:space="preserve"> </w:t>
      </w:r>
      <w:r w:rsidR="005A6A01" w:rsidRPr="00A71E43">
        <w:rPr>
          <w:rFonts w:ascii="Calibri" w:eastAsia="Times New Roman" w:hAnsi="Calibri"/>
        </w:rPr>
        <w:t>Blog zum Weißstorch-Telemetrie-Projekt, Link:</w:t>
      </w:r>
      <w:r w:rsidR="005A6A01" w:rsidRPr="00A71E43">
        <w:rPr>
          <w:rFonts w:ascii="Calibri" w:hAnsi="Calibri"/>
        </w:rPr>
        <w:t xml:space="preserve"> </w:t>
      </w:r>
      <w:hyperlink r:id="rId10" w:history="1">
        <w:r w:rsidRPr="00A71E43">
          <w:rPr>
            <w:rStyle w:val="Link"/>
            <w:rFonts w:ascii="Calibri" w:hAnsi="Calibri"/>
            <w:color w:val="1155CC"/>
            <w:szCs w:val="22"/>
          </w:rPr>
          <w:t>https://blogs.nabu.de/stoerche-auf-reisen/category/allgemein/</w:t>
        </w:r>
      </w:hyperlink>
      <w:r w:rsidRPr="00A71E43">
        <w:rPr>
          <w:rFonts w:ascii="Calibri" w:hAnsi="Calibri"/>
        </w:rPr>
        <w:t xml:space="preserve"> </w:t>
      </w:r>
    </w:p>
    <w:p w14:paraId="3CC885E5" w14:textId="77777777" w:rsidR="003454EE" w:rsidRPr="00A71E43" w:rsidRDefault="003454EE" w:rsidP="00A71E43">
      <w:pPr>
        <w:pStyle w:val="Listenabsatz"/>
        <w:numPr>
          <w:ilvl w:val="0"/>
          <w:numId w:val="12"/>
        </w:numPr>
        <w:rPr>
          <w:rFonts w:ascii="Calibri" w:hAnsi="Calibri"/>
        </w:rPr>
      </w:pPr>
      <w:r w:rsidRPr="00A71E43">
        <w:rPr>
          <w:rFonts w:ascii="Calibri" w:eastAsia="Times New Roman" w:hAnsi="Calibri"/>
        </w:rPr>
        <w:t>Landesbund für Vogelschutz in Bayern (LBV) e. V.: Blog zum Weißstorch-Telemetrie-Projekt</w:t>
      </w:r>
      <w:r w:rsidR="005A6A01" w:rsidRPr="00A71E43">
        <w:rPr>
          <w:rFonts w:ascii="Calibri" w:eastAsia="Times New Roman" w:hAnsi="Calibri"/>
        </w:rPr>
        <w:t xml:space="preserve">, Link: </w:t>
      </w:r>
      <w:hyperlink r:id="rId11" w:history="1">
        <w:r w:rsidRPr="00A71E43">
          <w:rPr>
            <w:rStyle w:val="Link"/>
            <w:rFonts w:ascii="Calibri" w:eastAsia="Times New Roman" w:hAnsi="Calibri"/>
            <w:color w:val="1155CC"/>
            <w:szCs w:val="22"/>
          </w:rPr>
          <w:t>http://www.lbv.de/unsere-arbeit/vogelschutz/weissstorch/satelliten-telemetrie-weissstorch/blog-der-satellitenstoerche.html</w:t>
        </w:r>
      </w:hyperlink>
    </w:p>
    <w:p w14:paraId="73C56FF7" w14:textId="34FF1793" w:rsidR="004D4529" w:rsidRPr="00A71E43" w:rsidRDefault="004D4529" w:rsidP="00A71E43">
      <w:pPr>
        <w:pStyle w:val="Listenabsatz"/>
        <w:numPr>
          <w:ilvl w:val="0"/>
          <w:numId w:val="12"/>
        </w:numPr>
        <w:rPr>
          <w:rFonts w:ascii="Calibri" w:hAnsi="Calibri"/>
        </w:rPr>
      </w:pPr>
      <w:r w:rsidRPr="00A71E43">
        <w:rPr>
          <w:rFonts w:ascii="Calibri" w:hAnsi="Calibri"/>
        </w:rPr>
        <w:t>Blog des Naturschutzbundes (NABU</w:t>
      </w:r>
      <w:r w:rsidR="005A6A01" w:rsidRPr="00A71E43">
        <w:rPr>
          <w:rFonts w:ascii="Calibri" w:hAnsi="Calibri"/>
        </w:rPr>
        <w:t xml:space="preserve"> e V.</w:t>
      </w:r>
      <w:r w:rsidRPr="00A71E43">
        <w:rPr>
          <w:rFonts w:ascii="Calibri" w:hAnsi="Calibri"/>
        </w:rPr>
        <w:t>)</w:t>
      </w:r>
      <w:r w:rsidR="00B5202B">
        <w:rPr>
          <w:rFonts w:ascii="Calibri" w:hAnsi="Calibri"/>
        </w:rPr>
        <w:t>: „</w:t>
      </w:r>
      <w:r w:rsidRPr="00A71E43">
        <w:rPr>
          <w:rFonts w:ascii="Calibri" w:hAnsi="Calibri"/>
        </w:rPr>
        <w:t xml:space="preserve">On tour mit Milan” zeigt Tagebucheinträge verschiedener </w:t>
      </w:r>
      <w:proofErr w:type="spellStart"/>
      <w:r w:rsidRPr="00A71E43">
        <w:rPr>
          <w:rFonts w:ascii="Calibri" w:hAnsi="Calibri"/>
        </w:rPr>
        <w:t>Rotmilane</w:t>
      </w:r>
      <w:proofErr w:type="spellEnd"/>
      <w:r w:rsidR="005A6A01" w:rsidRPr="00A71E43">
        <w:rPr>
          <w:rFonts w:ascii="Calibri" w:hAnsi="Calibri"/>
        </w:rPr>
        <w:t>. Link:</w:t>
      </w:r>
      <w:r w:rsidRPr="00A71E43">
        <w:rPr>
          <w:rFonts w:ascii="Calibri" w:hAnsi="Calibri"/>
        </w:rPr>
        <w:t xml:space="preserve"> </w:t>
      </w:r>
      <w:hyperlink r:id="rId12" w:history="1">
        <w:r w:rsidRPr="00A71E43">
          <w:rPr>
            <w:rStyle w:val="Link"/>
            <w:rFonts w:ascii="Calibri" w:hAnsi="Calibri"/>
            <w:color w:val="1155CC"/>
            <w:szCs w:val="22"/>
          </w:rPr>
          <w:t>https://blogs.nabu.de/hessen/category/milan/</w:t>
        </w:r>
      </w:hyperlink>
    </w:p>
    <w:p w14:paraId="78654565" w14:textId="77777777" w:rsidR="005A6A01" w:rsidRDefault="009E5FA6" w:rsidP="005A6A01">
      <w:pPr>
        <w:pStyle w:val="berschrift3"/>
        <w:rPr>
          <w:noProof/>
        </w:rPr>
      </w:pPr>
      <w:bookmarkStart w:id="26" w:name="_Toc457581627"/>
      <w:bookmarkStart w:id="27" w:name="_Toc457583255"/>
      <w:bookmarkStart w:id="28" w:name="_Toc459905235"/>
      <w:bookmarkStart w:id="29" w:name="_Toc459908729"/>
      <w:bookmarkStart w:id="30" w:name="_Toc350593831"/>
      <w:bookmarkStart w:id="31" w:name="_Toc350594076"/>
      <w:bookmarkStart w:id="32" w:name="_Toc350600623"/>
      <w:bookmarkStart w:id="33" w:name="_Toc350600854"/>
      <w:r>
        <w:t>Übersicht</w:t>
      </w:r>
      <w:bookmarkEnd w:id="26"/>
      <w:r w:rsidR="00640E58">
        <w:t xml:space="preserve"> über die </w:t>
      </w:r>
      <w:r w:rsidR="00E052F2">
        <w:t>Arbeitsmaterialien</w:t>
      </w:r>
      <w:bookmarkEnd w:id="27"/>
      <w:bookmarkEnd w:id="28"/>
      <w:bookmarkEnd w:id="29"/>
      <w:bookmarkEnd w:id="30"/>
      <w:bookmarkEnd w:id="31"/>
      <w:bookmarkEnd w:id="32"/>
      <w:bookmarkEnd w:id="33"/>
      <w:r w:rsidR="00E052F2">
        <w:t xml:space="preserve"> </w:t>
      </w:r>
      <w:r w:rsidR="005A6A01">
        <w:fldChar w:fldCharType="begin"/>
      </w:r>
      <w:r w:rsidR="005A6A01">
        <w:instrText xml:space="preserve"> TOC \o "1-3" </w:instrText>
      </w:r>
      <w:r w:rsidR="005A6A01">
        <w:fldChar w:fldCharType="separate"/>
      </w:r>
    </w:p>
    <w:p w14:paraId="60243ED5" w14:textId="77777777" w:rsidR="005A6A01" w:rsidRDefault="005A6A01">
      <w:pPr>
        <w:pStyle w:val="Verzeichnis1"/>
        <w:rPr>
          <w:rFonts w:eastAsiaTheme="minorEastAsia" w:cstheme="minorBidi"/>
          <w:noProof/>
          <w:sz w:val="24"/>
          <w:lang w:eastAsia="ja-JP"/>
        </w:rPr>
      </w:pPr>
      <w:r>
        <w:rPr>
          <w:noProof/>
        </w:rPr>
        <w:t>Die Reiseroute der Kraniche</w:t>
      </w:r>
      <w:r>
        <w:rPr>
          <w:noProof/>
        </w:rPr>
        <w:tab/>
      </w:r>
      <w:r>
        <w:rPr>
          <w:noProof/>
        </w:rPr>
        <w:fldChar w:fldCharType="begin"/>
      </w:r>
      <w:r>
        <w:rPr>
          <w:noProof/>
        </w:rPr>
        <w:instrText xml:space="preserve"> PAGEREF _Toc350600855 \h </w:instrText>
      </w:r>
      <w:r>
        <w:rPr>
          <w:noProof/>
        </w:rPr>
      </w:r>
      <w:r>
        <w:rPr>
          <w:noProof/>
        </w:rPr>
        <w:fldChar w:fldCharType="separate"/>
      </w:r>
      <w:r>
        <w:rPr>
          <w:noProof/>
        </w:rPr>
        <w:t>1</w:t>
      </w:r>
      <w:r>
        <w:rPr>
          <w:noProof/>
        </w:rPr>
        <w:fldChar w:fldCharType="end"/>
      </w:r>
    </w:p>
    <w:p w14:paraId="698B570E" w14:textId="77777777" w:rsidR="005A6A01" w:rsidRDefault="005A6A01">
      <w:pPr>
        <w:pStyle w:val="Verzeichnis2"/>
        <w:tabs>
          <w:tab w:val="right" w:leader="dot" w:pos="9056"/>
        </w:tabs>
        <w:rPr>
          <w:rFonts w:eastAsiaTheme="minorEastAsia" w:cstheme="minorBidi"/>
          <w:noProof/>
          <w:sz w:val="24"/>
          <w:lang w:eastAsia="ja-JP"/>
        </w:rPr>
      </w:pPr>
      <w:r>
        <w:rPr>
          <w:noProof/>
        </w:rPr>
        <w:t>Arbeitsaufträge</w:t>
      </w:r>
      <w:r>
        <w:rPr>
          <w:noProof/>
        </w:rPr>
        <w:tab/>
      </w:r>
      <w:r>
        <w:rPr>
          <w:noProof/>
        </w:rPr>
        <w:fldChar w:fldCharType="begin"/>
      </w:r>
      <w:r>
        <w:rPr>
          <w:noProof/>
        </w:rPr>
        <w:instrText xml:space="preserve"> PAGEREF _Toc350600856 \h </w:instrText>
      </w:r>
      <w:r>
        <w:rPr>
          <w:noProof/>
        </w:rPr>
      </w:r>
      <w:r>
        <w:rPr>
          <w:noProof/>
        </w:rPr>
        <w:fldChar w:fldCharType="separate"/>
      </w:r>
      <w:r>
        <w:rPr>
          <w:noProof/>
        </w:rPr>
        <w:t>1</w:t>
      </w:r>
      <w:r>
        <w:rPr>
          <w:noProof/>
        </w:rPr>
        <w:fldChar w:fldCharType="end"/>
      </w:r>
    </w:p>
    <w:p w14:paraId="2197A096" w14:textId="77777777" w:rsidR="005A6A01" w:rsidRDefault="005A6A01">
      <w:pPr>
        <w:pStyle w:val="Verzeichnis2"/>
        <w:tabs>
          <w:tab w:val="right" w:leader="dot" w:pos="9056"/>
        </w:tabs>
        <w:rPr>
          <w:rFonts w:eastAsiaTheme="minorEastAsia" w:cstheme="minorBidi"/>
          <w:noProof/>
          <w:sz w:val="24"/>
          <w:lang w:eastAsia="ja-JP"/>
        </w:rPr>
      </w:pPr>
      <w:r>
        <w:rPr>
          <w:noProof/>
        </w:rPr>
        <w:t>Steckbrief: Kraniche</w:t>
      </w:r>
      <w:r>
        <w:rPr>
          <w:noProof/>
        </w:rPr>
        <w:tab/>
      </w:r>
      <w:r>
        <w:rPr>
          <w:noProof/>
        </w:rPr>
        <w:fldChar w:fldCharType="begin"/>
      </w:r>
      <w:r>
        <w:rPr>
          <w:noProof/>
        </w:rPr>
        <w:instrText xml:space="preserve"> PAGEREF _Toc350600857 \h </w:instrText>
      </w:r>
      <w:r>
        <w:rPr>
          <w:noProof/>
        </w:rPr>
      </w:r>
      <w:r>
        <w:rPr>
          <w:noProof/>
        </w:rPr>
        <w:fldChar w:fldCharType="separate"/>
      </w:r>
      <w:r>
        <w:rPr>
          <w:noProof/>
        </w:rPr>
        <w:t>1</w:t>
      </w:r>
      <w:r>
        <w:rPr>
          <w:noProof/>
        </w:rPr>
        <w:fldChar w:fldCharType="end"/>
      </w:r>
    </w:p>
    <w:p w14:paraId="50F84E91" w14:textId="77777777" w:rsidR="005A6A01" w:rsidRDefault="005A6A01">
      <w:pPr>
        <w:pStyle w:val="Verzeichnis2"/>
        <w:tabs>
          <w:tab w:val="right" w:leader="dot" w:pos="9056"/>
        </w:tabs>
        <w:rPr>
          <w:rFonts w:eastAsiaTheme="minorEastAsia" w:cstheme="minorBidi"/>
          <w:noProof/>
          <w:sz w:val="24"/>
          <w:lang w:eastAsia="ja-JP"/>
        </w:rPr>
      </w:pPr>
      <w:r>
        <w:rPr>
          <w:noProof/>
        </w:rPr>
        <w:t>Der Frühjahrsflug von Kranich Kalle (2009)</w:t>
      </w:r>
      <w:r>
        <w:rPr>
          <w:noProof/>
        </w:rPr>
        <w:tab/>
      </w:r>
      <w:r>
        <w:rPr>
          <w:noProof/>
        </w:rPr>
        <w:fldChar w:fldCharType="begin"/>
      </w:r>
      <w:r>
        <w:rPr>
          <w:noProof/>
        </w:rPr>
        <w:instrText xml:space="preserve"> PAGEREF _Toc350600858 \h </w:instrText>
      </w:r>
      <w:r>
        <w:rPr>
          <w:noProof/>
        </w:rPr>
      </w:r>
      <w:r>
        <w:rPr>
          <w:noProof/>
        </w:rPr>
        <w:fldChar w:fldCharType="separate"/>
      </w:r>
      <w:r>
        <w:rPr>
          <w:noProof/>
        </w:rPr>
        <w:t>1</w:t>
      </w:r>
      <w:r>
        <w:rPr>
          <w:noProof/>
        </w:rPr>
        <w:fldChar w:fldCharType="end"/>
      </w:r>
    </w:p>
    <w:p w14:paraId="60EAF3BB" w14:textId="77777777" w:rsidR="005A6A01" w:rsidRDefault="005A6A01">
      <w:pPr>
        <w:pStyle w:val="Verzeichnis1"/>
        <w:rPr>
          <w:rFonts w:eastAsiaTheme="minorEastAsia" w:cstheme="minorBidi"/>
          <w:noProof/>
          <w:sz w:val="24"/>
          <w:lang w:eastAsia="ja-JP"/>
        </w:rPr>
      </w:pPr>
      <w:r>
        <w:rPr>
          <w:noProof/>
        </w:rPr>
        <w:t>Die Reiseroute der Weißstörche</w:t>
      </w:r>
      <w:r>
        <w:rPr>
          <w:noProof/>
        </w:rPr>
        <w:tab/>
      </w:r>
      <w:r>
        <w:rPr>
          <w:noProof/>
        </w:rPr>
        <w:fldChar w:fldCharType="begin"/>
      </w:r>
      <w:r>
        <w:rPr>
          <w:noProof/>
        </w:rPr>
        <w:instrText xml:space="preserve"> PAGEREF _Toc350600859 \h </w:instrText>
      </w:r>
      <w:r>
        <w:rPr>
          <w:noProof/>
        </w:rPr>
      </w:r>
      <w:r>
        <w:rPr>
          <w:noProof/>
        </w:rPr>
        <w:fldChar w:fldCharType="separate"/>
      </w:r>
      <w:r>
        <w:rPr>
          <w:noProof/>
        </w:rPr>
        <w:t>3</w:t>
      </w:r>
      <w:r>
        <w:rPr>
          <w:noProof/>
        </w:rPr>
        <w:fldChar w:fldCharType="end"/>
      </w:r>
    </w:p>
    <w:p w14:paraId="30952BB8" w14:textId="77777777" w:rsidR="005A6A01" w:rsidRDefault="005A6A01">
      <w:pPr>
        <w:pStyle w:val="Verzeichnis2"/>
        <w:tabs>
          <w:tab w:val="right" w:leader="dot" w:pos="9056"/>
        </w:tabs>
        <w:rPr>
          <w:rFonts w:eastAsiaTheme="minorEastAsia" w:cstheme="minorBidi"/>
          <w:noProof/>
          <w:sz w:val="24"/>
          <w:lang w:eastAsia="ja-JP"/>
        </w:rPr>
      </w:pPr>
      <w:r>
        <w:rPr>
          <w:noProof/>
        </w:rPr>
        <w:t>Arbeitsaufträge</w:t>
      </w:r>
      <w:r>
        <w:rPr>
          <w:noProof/>
        </w:rPr>
        <w:tab/>
      </w:r>
      <w:r>
        <w:rPr>
          <w:noProof/>
        </w:rPr>
        <w:fldChar w:fldCharType="begin"/>
      </w:r>
      <w:r>
        <w:rPr>
          <w:noProof/>
        </w:rPr>
        <w:instrText xml:space="preserve"> PAGEREF _Toc350600860 \h </w:instrText>
      </w:r>
      <w:r>
        <w:rPr>
          <w:noProof/>
        </w:rPr>
      </w:r>
      <w:r>
        <w:rPr>
          <w:noProof/>
        </w:rPr>
        <w:fldChar w:fldCharType="separate"/>
      </w:r>
      <w:r>
        <w:rPr>
          <w:noProof/>
        </w:rPr>
        <w:t>3</w:t>
      </w:r>
      <w:r>
        <w:rPr>
          <w:noProof/>
        </w:rPr>
        <w:fldChar w:fldCharType="end"/>
      </w:r>
    </w:p>
    <w:p w14:paraId="65BB0310" w14:textId="77777777" w:rsidR="005A6A01" w:rsidRDefault="005A6A01">
      <w:pPr>
        <w:pStyle w:val="Verzeichnis2"/>
        <w:tabs>
          <w:tab w:val="right" w:leader="dot" w:pos="9056"/>
        </w:tabs>
        <w:rPr>
          <w:rFonts w:eastAsiaTheme="minorEastAsia" w:cstheme="minorBidi"/>
          <w:noProof/>
          <w:sz w:val="24"/>
          <w:lang w:eastAsia="ja-JP"/>
        </w:rPr>
      </w:pPr>
      <w:r>
        <w:rPr>
          <w:noProof/>
        </w:rPr>
        <w:t>Steckbrief: Weißstörche</w:t>
      </w:r>
      <w:r>
        <w:rPr>
          <w:noProof/>
        </w:rPr>
        <w:tab/>
      </w:r>
      <w:r>
        <w:rPr>
          <w:noProof/>
        </w:rPr>
        <w:fldChar w:fldCharType="begin"/>
      </w:r>
      <w:r>
        <w:rPr>
          <w:noProof/>
        </w:rPr>
        <w:instrText xml:space="preserve"> PAGEREF _Toc350600861 \h </w:instrText>
      </w:r>
      <w:r>
        <w:rPr>
          <w:noProof/>
        </w:rPr>
      </w:r>
      <w:r>
        <w:rPr>
          <w:noProof/>
        </w:rPr>
        <w:fldChar w:fldCharType="separate"/>
      </w:r>
      <w:r>
        <w:rPr>
          <w:noProof/>
        </w:rPr>
        <w:t>3</w:t>
      </w:r>
      <w:r>
        <w:rPr>
          <w:noProof/>
        </w:rPr>
        <w:fldChar w:fldCharType="end"/>
      </w:r>
    </w:p>
    <w:p w14:paraId="5271791E" w14:textId="77777777" w:rsidR="005A6A01" w:rsidRDefault="005A6A01">
      <w:pPr>
        <w:pStyle w:val="Verzeichnis2"/>
        <w:tabs>
          <w:tab w:val="right" w:leader="dot" w:pos="9056"/>
        </w:tabs>
        <w:rPr>
          <w:rFonts w:eastAsiaTheme="minorEastAsia" w:cstheme="minorBidi"/>
          <w:noProof/>
          <w:sz w:val="24"/>
          <w:lang w:eastAsia="ja-JP"/>
        </w:rPr>
      </w:pPr>
      <w:r>
        <w:rPr>
          <w:noProof/>
        </w:rPr>
        <w:t>Der Frühjahrsflug von Storch Michael (2013)</w:t>
      </w:r>
      <w:r>
        <w:rPr>
          <w:noProof/>
        </w:rPr>
        <w:tab/>
      </w:r>
      <w:r>
        <w:rPr>
          <w:noProof/>
        </w:rPr>
        <w:fldChar w:fldCharType="begin"/>
      </w:r>
      <w:r>
        <w:rPr>
          <w:noProof/>
        </w:rPr>
        <w:instrText xml:space="preserve"> PAGEREF _Toc350600862 \h </w:instrText>
      </w:r>
      <w:r>
        <w:rPr>
          <w:noProof/>
        </w:rPr>
      </w:r>
      <w:r>
        <w:rPr>
          <w:noProof/>
        </w:rPr>
        <w:fldChar w:fldCharType="separate"/>
      </w:r>
      <w:r>
        <w:rPr>
          <w:noProof/>
        </w:rPr>
        <w:t>3</w:t>
      </w:r>
      <w:r>
        <w:rPr>
          <w:noProof/>
        </w:rPr>
        <w:fldChar w:fldCharType="end"/>
      </w:r>
    </w:p>
    <w:p w14:paraId="66405AD9" w14:textId="77777777" w:rsidR="005A6A01" w:rsidRDefault="005A6A01">
      <w:pPr>
        <w:pStyle w:val="Verzeichnis1"/>
        <w:rPr>
          <w:rFonts w:eastAsiaTheme="minorEastAsia" w:cstheme="minorBidi"/>
          <w:noProof/>
          <w:sz w:val="24"/>
          <w:lang w:eastAsia="ja-JP"/>
        </w:rPr>
      </w:pPr>
      <w:r>
        <w:rPr>
          <w:noProof/>
        </w:rPr>
        <w:t>Bildlizenzen</w:t>
      </w:r>
      <w:r>
        <w:rPr>
          <w:noProof/>
        </w:rPr>
        <w:tab/>
      </w:r>
      <w:r>
        <w:rPr>
          <w:noProof/>
        </w:rPr>
        <w:fldChar w:fldCharType="begin"/>
      </w:r>
      <w:r>
        <w:rPr>
          <w:noProof/>
        </w:rPr>
        <w:instrText xml:space="preserve"> PAGEREF _Toc350600863 \h </w:instrText>
      </w:r>
      <w:r>
        <w:rPr>
          <w:noProof/>
        </w:rPr>
      </w:r>
      <w:r>
        <w:rPr>
          <w:noProof/>
        </w:rPr>
        <w:fldChar w:fldCharType="separate"/>
      </w:r>
      <w:r>
        <w:rPr>
          <w:noProof/>
        </w:rPr>
        <w:t>5</w:t>
      </w:r>
      <w:r>
        <w:rPr>
          <w:noProof/>
        </w:rPr>
        <w:fldChar w:fldCharType="end"/>
      </w:r>
    </w:p>
    <w:p w14:paraId="16D56967" w14:textId="77777777" w:rsidR="00A71E43" w:rsidRDefault="005A6A01" w:rsidP="00A71E43">
      <w:pPr>
        <w:pStyle w:val="berschrift3"/>
      </w:pPr>
      <w:r>
        <w:lastRenderedPageBreak/>
        <w:fldChar w:fldCharType="end"/>
      </w:r>
    </w:p>
    <w:p w14:paraId="2ADB8223" w14:textId="764859AF" w:rsidR="00E83BB0" w:rsidRPr="009568B0" w:rsidRDefault="00F521B9" w:rsidP="00A71E43">
      <w:pPr>
        <w:pStyle w:val="Dachzeile"/>
      </w:pPr>
      <w:r>
        <w:t>Arbeitsblatt</w:t>
      </w:r>
      <w:r w:rsidR="00A862FA">
        <w:t>, Gruppe 1</w:t>
      </w:r>
    </w:p>
    <w:p w14:paraId="421C3BC7" w14:textId="77777777" w:rsidR="00A862FA" w:rsidRDefault="00A862FA" w:rsidP="0036393B">
      <w:pPr>
        <w:pStyle w:val="berschrift1"/>
      </w:pPr>
      <w:bookmarkStart w:id="34" w:name="_Toc350600855"/>
      <w:r>
        <w:t>Die Reiseroute der Kraniche</w:t>
      </w:r>
      <w:bookmarkEnd w:id="34"/>
    </w:p>
    <w:p w14:paraId="1158759C" w14:textId="50A5979E" w:rsidR="00107660" w:rsidRDefault="005A7A08" w:rsidP="00A71E43">
      <w:pPr>
        <w:pStyle w:val="Vorspann"/>
      </w:pPr>
      <w:r w:rsidRPr="003454EE">
        <w:t>Manche Kraniche werden</w:t>
      </w:r>
      <w:r w:rsidR="0036393B" w:rsidRPr="003454EE">
        <w:t xml:space="preserve"> mit einem Sender versehen. Deshalb </w:t>
      </w:r>
      <w:r w:rsidRPr="003454EE">
        <w:t xml:space="preserve">können </w:t>
      </w:r>
      <w:r w:rsidR="00F469DD" w:rsidRPr="003454EE">
        <w:t xml:space="preserve">Forscher/-innen </w:t>
      </w:r>
      <w:r w:rsidRPr="003454EE">
        <w:t>d</w:t>
      </w:r>
      <w:r w:rsidR="00C3457B">
        <w:t xml:space="preserve">ie </w:t>
      </w:r>
      <w:r w:rsidRPr="003454EE">
        <w:t>Flugroute</w:t>
      </w:r>
      <w:r w:rsidR="00C3457B">
        <w:t>n der Tiere</w:t>
      </w:r>
      <w:r w:rsidRPr="003454EE">
        <w:t xml:space="preserve"> sehr genau nachverfolgen</w:t>
      </w:r>
      <w:r w:rsidR="00F469DD" w:rsidRPr="003454EE">
        <w:t xml:space="preserve">. Ihr findet unten einen Steckbrief zu Kranichen sowie Informationen </w:t>
      </w:r>
      <w:r w:rsidRPr="003454EE">
        <w:t>zum</w:t>
      </w:r>
      <w:r w:rsidR="00F469DD" w:rsidRPr="003454EE">
        <w:t xml:space="preserve"> Frühjahrsflug</w:t>
      </w:r>
      <w:r w:rsidRPr="003454EE">
        <w:t xml:space="preserve"> von Kranich „Kalle“</w:t>
      </w:r>
      <w:r w:rsidR="00F469DD" w:rsidRPr="003454EE">
        <w:t>.</w:t>
      </w:r>
    </w:p>
    <w:p w14:paraId="09A48ABC" w14:textId="77777777" w:rsidR="0036393B" w:rsidRDefault="005A7A08" w:rsidP="003454EE">
      <w:pPr>
        <w:pStyle w:val="berschrift2"/>
      </w:pPr>
      <w:bookmarkStart w:id="35" w:name="_Toc350600856"/>
      <w:r>
        <w:t>Arbeitsaufträge</w:t>
      </w:r>
      <w:bookmarkEnd w:id="35"/>
    </w:p>
    <w:p w14:paraId="086B1675" w14:textId="77777777" w:rsidR="00107660" w:rsidRDefault="00107660" w:rsidP="005A7A08">
      <w:pPr>
        <w:numPr>
          <w:ilvl w:val="0"/>
          <w:numId w:val="8"/>
        </w:numPr>
      </w:pPr>
      <w:r>
        <w:t>L</w:t>
      </w:r>
      <w:r w:rsidR="002F730A">
        <w:t>ies</w:t>
      </w:r>
      <w:r>
        <w:t xml:space="preserve"> zunächst die unten stehenden Informationen durch</w:t>
      </w:r>
      <w:r w:rsidR="003454EE">
        <w:t xml:space="preserve">. </w:t>
      </w:r>
    </w:p>
    <w:p w14:paraId="0F4936E9" w14:textId="77777777" w:rsidR="005A7A08" w:rsidRDefault="00DE7728" w:rsidP="005A7A08">
      <w:pPr>
        <w:numPr>
          <w:ilvl w:val="0"/>
          <w:numId w:val="8"/>
        </w:numPr>
      </w:pPr>
      <w:r>
        <w:t xml:space="preserve">Trage die verschiedenen </w:t>
      </w:r>
      <w:r w:rsidR="0036393B" w:rsidRPr="0036393B">
        <w:t>Informationen zur Flugroute</w:t>
      </w:r>
      <w:r w:rsidR="00F469DD">
        <w:t xml:space="preserve"> von Kalle</w:t>
      </w:r>
      <w:r>
        <w:t xml:space="preserve"> zusammen. </w:t>
      </w:r>
    </w:p>
    <w:p w14:paraId="06CC4929" w14:textId="77777777" w:rsidR="0036393B" w:rsidRPr="0036393B" w:rsidRDefault="0036393B" w:rsidP="005A7A08">
      <w:pPr>
        <w:numPr>
          <w:ilvl w:val="0"/>
          <w:numId w:val="8"/>
        </w:numPr>
      </w:pPr>
      <w:r w:rsidRPr="0036393B">
        <w:t>Nutze einen Atlas oder einen Online</w:t>
      </w:r>
      <w:r w:rsidR="005A7A08">
        <w:t>-K</w:t>
      </w:r>
      <w:r w:rsidRPr="0036393B">
        <w:t>artendienst, um die Flugroute nachzuvollziehen.</w:t>
      </w:r>
    </w:p>
    <w:p w14:paraId="661F6C6E" w14:textId="77777777" w:rsidR="0036393B" w:rsidRPr="0036393B" w:rsidRDefault="0036393B" w:rsidP="0036393B">
      <w:pPr>
        <w:numPr>
          <w:ilvl w:val="0"/>
          <w:numId w:val="8"/>
        </w:numPr>
      </w:pPr>
      <w:r w:rsidRPr="0036393B">
        <w:t xml:space="preserve">Errechne anhand des Maßstabs der Karte die Entfernung, </w:t>
      </w:r>
      <w:r w:rsidR="00F469DD">
        <w:t>die Kalle zurücklegt</w:t>
      </w:r>
      <w:r w:rsidRPr="0036393B">
        <w:t>.</w:t>
      </w:r>
    </w:p>
    <w:p w14:paraId="5E8F9D30" w14:textId="77777777" w:rsidR="0036393B" w:rsidRPr="0036393B" w:rsidRDefault="0036393B" w:rsidP="0036393B">
      <w:pPr>
        <w:numPr>
          <w:ilvl w:val="0"/>
          <w:numId w:val="8"/>
        </w:numPr>
      </w:pPr>
      <w:r w:rsidRPr="0036393B">
        <w:t xml:space="preserve">Ermittle mithilfe des Atlas auffällige Gegebenheiten auf </w:t>
      </w:r>
      <w:r w:rsidR="00F469DD">
        <w:t xml:space="preserve">seiner </w:t>
      </w:r>
      <w:r w:rsidRPr="0036393B">
        <w:t xml:space="preserve">Flugroute. Zum Beispiel: Meere, Gebirge, Wüsten, stark bebaute/bewohnte Gebiete. </w:t>
      </w:r>
    </w:p>
    <w:p w14:paraId="468E237D" w14:textId="77777777" w:rsidR="0036393B" w:rsidRPr="0036393B" w:rsidRDefault="0036393B" w:rsidP="0036393B">
      <w:pPr>
        <w:numPr>
          <w:ilvl w:val="0"/>
          <w:numId w:val="8"/>
        </w:numPr>
      </w:pPr>
      <w:r w:rsidRPr="0036393B">
        <w:t xml:space="preserve">Überlege auf der Grundlage deiner Ergebnisse, welche Gefahren oder Hindernisse es für </w:t>
      </w:r>
      <w:r w:rsidR="00F469DD">
        <w:t xml:space="preserve">Kalle auf seiner Route </w:t>
      </w:r>
      <w:r w:rsidRPr="0036393B">
        <w:t>geben könnte.</w:t>
      </w:r>
    </w:p>
    <w:p w14:paraId="5ED3B226" w14:textId="1BC76B9E" w:rsidR="000D59EC" w:rsidRDefault="0036393B" w:rsidP="009C6D31">
      <w:pPr>
        <w:pStyle w:val="Listenabsatz"/>
        <w:numPr>
          <w:ilvl w:val="0"/>
          <w:numId w:val="8"/>
        </w:numPr>
      </w:pPr>
      <w:r w:rsidRPr="0036393B">
        <w:t xml:space="preserve">Trage </w:t>
      </w:r>
      <w:r w:rsidR="000D59EC">
        <w:t xml:space="preserve">Kalles </w:t>
      </w:r>
      <w:r w:rsidRPr="0036393B">
        <w:t xml:space="preserve">Flugroute in eine eigene Karte ein. Markiere darin </w:t>
      </w:r>
      <w:r w:rsidR="000D59EC">
        <w:t xml:space="preserve">auch </w:t>
      </w:r>
      <w:r w:rsidRPr="0036393B">
        <w:t>wichtige Stationen</w:t>
      </w:r>
      <w:r w:rsidR="000D59EC">
        <w:t>, ebenso mögliche Gefahren auf dem Flug</w:t>
      </w:r>
      <w:r w:rsidRPr="0036393B">
        <w:t>.</w:t>
      </w:r>
    </w:p>
    <w:p w14:paraId="4C783DC7" w14:textId="77777777" w:rsidR="000C4A75" w:rsidRDefault="000C4A75" w:rsidP="000C4A75"/>
    <w:p w14:paraId="7A663591" w14:textId="77777777" w:rsidR="00E83BB0" w:rsidRDefault="00E83BB0" w:rsidP="00E83BB0">
      <w:pPr>
        <w:pStyle w:val="berschrift2"/>
      </w:pPr>
      <w:bookmarkStart w:id="36" w:name="_Toc350600857"/>
      <w:r>
        <w:t>Steckbrief: Kraniche</w:t>
      </w:r>
      <w:bookmarkEnd w:id="36"/>
    </w:p>
    <w:p w14:paraId="3E21ECBE" w14:textId="5618BF86" w:rsidR="00E83BB0" w:rsidRDefault="00E83BB0" w:rsidP="00E83BB0">
      <w:r>
        <w:rPr>
          <w:noProof/>
        </w:rPr>
        <w:drawing>
          <wp:anchor distT="0" distB="0" distL="114300" distR="114300" simplePos="0" relativeHeight="251656192" behindDoc="0" locked="0" layoutInCell="1" allowOverlap="1" wp14:anchorId="7E5175B3" wp14:editId="161D5B0D">
            <wp:simplePos x="0" y="0"/>
            <wp:positionH relativeFrom="column">
              <wp:posOffset>3886200</wp:posOffset>
            </wp:positionH>
            <wp:positionV relativeFrom="paragraph">
              <wp:posOffset>14605</wp:posOffset>
            </wp:positionV>
            <wp:extent cx="1841500" cy="1295400"/>
            <wp:effectExtent l="0" t="0" r="6350" b="0"/>
            <wp:wrapSquare wrapText="bothSides"/>
            <wp:docPr id="4" name="Grafik 4" descr="kranich_fuer_am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nich_fuer_am_kle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0" cy="1295400"/>
                    </a:xfrm>
                    <a:prstGeom prst="rect">
                      <a:avLst/>
                    </a:prstGeom>
                    <a:noFill/>
                  </pic:spPr>
                </pic:pic>
              </a:graphicData>
            </a:graphic>
            <wp14:sizeRelH relativeFrom="page">
              <wp14:pctWidth>0</wp14:pctWidth>
            </wp14:sizeRelH>
            <wp14:sizeRelV relativeFrom="page">
              <wp14:pctHeight>0</wp14:pctHeight>
            </wp14:sizeRelV>
          </wp:anchor>
        </w:drawing>
      </w:r>
      <w:r>
        <w:t>Der Kranich erreicht aufrecht</w:t>
      </w:r>
      <w:r w:rsidR="00C2475A">
        <w:t xml:space="preserve"> </w:t>
      </w:r>
      <w:r>
        <w:t xml:space="preserve">stehend eine Größe von </w:t>
      </w:r>
      <w:r w:rsidR="000D59EC">
        <w:t xml:space="preserve">etwa </w:t>
      </w:r>
      <w:r>
        <w:t>1,20 Meter. Damit ist er deutlich größer als der Graureiher und der Weißstorch. Mit einer Flügelspanne von 2,20 Meter</w:t>
      </w:r>
      <w:r w:rsidR="000D59EC">
        <w:t>n</w:t>
      </w:r>
      <w:r>
        <w:t xml:space="preserve"> erreicht er die Größe eines Adlers.</w:t>
      </w:r>
    </w:p>
    <w:p w14:paraId="3684129C" w14:textId="77777777" w:rsidR="00E83BB0" w:rsidRDefault="00E83BB0" w:rsidP="00E83BB0"/>
    <w:p w14:paraId="03CABF7F" w14:textId="77777777" w:rsidR="00E83BB0" w:rsidRDefault="00E83BB0" w:rsidP="00E83BB0">
      <w:r>
        <w:rPr>
          <w:noProof/>
        </w:rPr>
        <mc:AlternateContent>
          <mc:Choice Requires="wps">
            <w:drawing>
              <wp:anchor distT="0" distB="0" distL="114300" distR="114300" simplePos="0" relativeHeight="251657216" behindDoc="0" locked="0" layoutInCell="1" allowOverlap="1" wp14:anchorId="7F3AC17C" wp14:editId="0C1DA1FE">
                <wp:simplePos x="0" y="0"/>
                <wp:positionH relativeFrom="column">
                  <wp:posOffset>3886200</wp:posOffset>
                </wp:positionH>
                <wp:positionV relativeFrom="paragraph">
                  <wp:posOffset>548005</wp:posOffset>
                </wp:positionV>
                <wp:extent cx="1841500" cy="266700"/>
                <wp:effectExtent l="0" t="0" r="0" b="444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03D46" w14:textId="77777777" w:rsidR="00A71E43" w:rsidRDefault="00A71E43" w:rsidP="00E83BB0">
                            <w:pPr>
                              <w:pStyle w:val="Beschriftung"/>
                              <w:rPr>
                                <w:noProof/>
                                <w:sz w:val="22"/>
                              </w:rPr>
                            </w:pPr>
                            <w:r>
                              <w:t>Ein Kranich im Flug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feld 3" o:spid="_x0000_s1026" type="#_x0000_t202" style="position:absolute;margin-left:306pt;margin-top:43.15pt;width:14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VmqwCAACpBQAADgAAAGRycy9lMm9Eb2MueG1srFRtb5swEP4+af/B8nfKSwkBVFK1SZgmdS9S&#10;ux/gYBOsgc1sJ6Sb9t93NiFNW02atvHBOuzzc/fcPb6r60PXoj1TmktR4PAiwIiJSlIutgX+8lB6&#10;KUbaEEFJKwUr8CPT+Hrx9s3V0Ocsko1sKVMIQITOh77AjTF97vu6alhH9IXsmYDDWqqOGPhVW58q&#10;MgB61/pRECT+IBXtlayY1rC7Gg/xwuHXNavMp7rWzKC2wJCbcaty68au/uKK5FtF+oZXxzTIX2TR&#10;ES4g6AlqRQxBO8VfQXW8UlLL2lxUsvNlXfOKOQ7AJgxesLlvSM8cFyiO7k9l0v8Ptvq4/6wQpwW+&#10;xEiQDlr0wA6mZi1Fl7Y6Q69zcLrvwc0cbuUBuuyY6v5OVl81EnLZELFlN0rJoWGEQnahvemfXR1x&#10;tAXZDB8khTBkZ6QDOtSqs6WDYiBAhy49njoDqaDKhkzjcBbAUQVnUZLMwbYhSD7d7pU275jskDUK&#10;rKDzDp3s77QZXScXG0zIkrct7JO8Fc82AHPcgdhw1Z7ZLFwzf2RBtk7XaezFUbL24oBS76Zcxl5S&#10;hvPZ6nK1XK7CnzZuGOcNp5QJG2YSVhj/WeOOEh8lcZKWli2nFs6mpNV2s2wV2hMQdum+Y0HO3Pzn&#10;abh6AZcXlMIoDm6jzCuTdO7FdTzzsnmQekGY3WZJEGfxqnxO6Y4L9u+U0FDgbBbNRjH9llvgvtfc&#10;SN5xA6Oj5V2B05MTya0E14K61hrC29E+K4VN/6kU0O6p0U6wVqOjWs1hcwAUq+KNpI8gXSVBWSBC&#10;mHdgNFJ9x2iA2VFg/W1HFMOofS9A/nbQTIaajM1kEFHB1QIbjEZzacaBtOsV3zaAPD4wIW/gidTc&#10;qfcpi+PDgnngSBxnlx045//O62nCLn4BAAD//wMAUEsDBBQABgAIAAAAIQBPKkso3wAAAAoBAAAP&#10;AAAAZHJzL2Rvd25yZXYueG1sTI/BTsMwDIbvSLxDZCRuLFknVV1pOk0ITkgTXXfgmDZeG61xSpNt&#10;3duTneBo+9Pv7y82sx3YBSdvHElYLgQwpNZpQ52EQ/3xkgHzQZFWgyOUcEMPm/LxoVC5dleq8LIP&#10;HYsh5HMloQ9hzDn3bY9W+YUbkeLt6CarQhynjutJXWO4HXgiRMqtMhQ/9GrEtx7b0/5sJWy/qXo3&#10;P7vmqzpWpq7Xgj7Tk5TPT/P2FVjAOfzBcNeP6lBGp8adSXs2SEiXSewSJGTpClgE1uK+aCKZZCvg&#10;ZcH/Vyh/AQAA//8DAFBLAQItABQABgAIAAAAIQDkmcPA+wAAAOEBAAATAAAAAAAAAAAAAAAAAAAA&#10;AABbQ29udGVudF9UeXBlc10ueG1sUEsBAi0AFAAGAAgAAAAhACOyauHXAAAAlAEAAAsAAAAAAAAA&#10;AAAAAAAALAEAAF9yZWxzLy5yZWxzUEsBAi0AFAAGAAgAAAAhAPqgFZqsAgAAqQUAAA4AAAAAAAAA&#10;AAAAAAAALAIAAGRycy9lMm9Eb2MueG1sUEsBAi0AFAAGAAgAAAAhAE8qSyjfAAAACgEAAA8AAAAA&#10;AAAAAAAAAAAABAUAAGRycy9kb3ducmV2LnhtbFBLBQYAAAAABAAEAPMAAAAQBgAAAAA=&#10;" filled="f" stroked="f">
                <v:textbox inset="0,0,0,0">
                  <w:txbxContent>
                    <w:p w14:paraId="69D03D46" w14:textId="77777777" w:rsidR="00A71E43" w:rsidRDefault="00A71E43" w:rsidP="00E83BB0">
                      <w:pPr>
                        <w:pStyle w:val="Beschriftung"/>
                        <w:rPr>
                          <w:noProof/>
                          <w:sz w:val="22"/>
                        </w:rPr>
                      </w:pPr>
                      <w:r>
                        <w:t>Ein Kranich im Flug</w:t>
                      </w:r>
                    </w:p>
                  </w:txbxContent>
                </v:textbox>
                <w10:wrap type="square"/>
              </v:shape>
            </w:pict>
          </mc:Fallback>
        </mc:AlternateContent>
      </w:r>
      <w:r>
        <w:t xml:space="preserve">Sein Brutgebiet reicht von der Elbe in Deutschland über Skandinavien, das Baltikum, Polen, die Ukraine, Weißrussland und Russland bis nach Asien. Seine bevorzugten Lebensräume befinden sich in Feuchtgebieten der Niederungen, wie </w:t>
      </w:r>
      <w:r w:rsidR="00C96158">
        <w:t>zum Beispiel</w:t>
      </w:r>
      <w:r>
        <w:t xml:space="preserve"> in </w:t>
      </w:r>
      <w:proofErr w:type="gramStart"/>
      <w:r>
        <w:t>Mooren, Bruchwäldern,</w:t>
      </w:r>
      <w:proofErr w:type="gramEnd"/>
      <w:r>
        <w:t xml:space="preserve"> Waldseen, Feuchtwiesen und in Sumpfgebieten. Zur Nahrungssuche finden sich die Tiere auf Wiesen und Feldern ein. Für die Rast nutzen sie weite und offene Flächen (</w:t>
      </w:r>
      <w:r w:rsidR="00C96158">
        <w:t>zum Beispiel</w:t>
      </w:r>
      <w:r>
        <w:t xml:space="preserve"> Getreidestoppeln). Schlafplätze werden vor allem in Gewässern mit niedrigem Wasserstand aufgesucht, die Schutz vor Feinden bieten.</w:t>
      </w:r>
    </w:p>
    <w:p w14:paraId="14210FEE" w14:textId="77777777" w:rsidR="00E83BB0" w:rsidRDefault="00E83BB0" w:rsidP="00E83BB0"/>
    <w:p w14:paraId="536CD80E" w14:textId="77777777" w:rsidR="00E83BB0" w:rsidRDefault="00E83BB0" w:rsidP="00E83BB0">
      <w:pPr>
        <w:rPr>
          <w:sz w:val="16"/>
          <w:szCs w:val="16"/>
        </w:rPr>
      </w:pPr>
      <w:r>
        <w:rPr>
          <w:sz w:val="16"/>
          <w:szCs w:val="16"/>
          <w:lang w:val="fr-FR"/>
        </w:rPr>
        <w:t xml:space="preserve">Quelle: </w:t>
      </w:r>
      <w:hyperlink r:id="rId14" w:history="1">
        <w:r>
          <w:rPr>
            <w:rStyle w:val="Link"/>
            <w:sz w:val="16"/>
            <w:szCs w:val="16"/>
          </w:rPr>
          <w:t>http://natursportinfo.bfn.de/15175.html</w:t>
        </w:r>
      </w:hyperlink>
    </w:p>
    <w:p w14:paraId="11A96C94" w14:textId="77777777" w:rsidR="00E83BB0" w:rsidRDefault="00E83BB0" w:rsidP="00E83BB0">
      <w:pPr>
        <w:pStyle w:val="berschrift2"/>
        <w:rPr>
          <w:sz w:val="16"/>
          <w:szCs w:val="16"/>
          <w:lang w:val="fr-FR"/>
        </w:rPr>
      </w:pPr>
    </w:p>
    <w:p w14:paraId="2BB714ED" w14:textId="77777777" w:rsidR="00CD1F70" w:rsidRDefault="00A862FA" w:rsidP="00A862FA">
      <w:pPr>
        <w:pStyle w:val="berschrift2"/>
      </w:pPr>
      <w:bookmarkStart w:id="37" w:name="_Toc350600858"/>
      <w:r>
        <w:t>Der Frühjahrsflug von Kranich Kalle (2009)</w:t>
      </w:r>
      <w:bookmarkEnd w:id="37"/>
    </w:p>
    <w:p w14:paraId="29AA938D" w14:textId="77777777" w:rsidR="00E83BB0" w:rsidRDefault="00CD1F70" w:rsidP="00B5202B">
      <w:r w:rsidRPr="00B5202B">
        <w:t>Vogelforscher</w:t>
      </w:r>
      <w:r w:rsidR="0095346D" w:rsidRPr="00B5202B">
        <w:t>/-innen</w:t>
      </w:r>
      <w:r w:rsidRPr="00B5202B">
        <w:t xml:space="preserve"> haben einen Sender auf dem Rücken von Kranich Kalle befestigt. Er zeigt ihnen an, wo sich Kalle befindet. So können sie seine Reisen im Herbst und im Frühjahr verfolgen.</w:t>
      </w:r>
    </w:p>
    <w:p w14:paraId="09BF85E9" w14:textId="77777777" w:rsidR="00B5202B" w:rsidRPr="00B5202B" w:rsidRDefault="00B5202B" w:rsidP="00B52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707"/>
        <w:gridCol w:w="1586"/>
        <w:gridCol w:w="1495"/>
        <w:gridCol w:w="2964"/>
      </w:tblGrid>
      <w:tr w:rsidR="00E83BB0" w14:paraId="732FBB06" w14:textId="77777777" w:rsidTr="00E83BB0">
        <w:tc>
          <w:tcPr>
            <w:tcW w:w="1575" w:type="dxa"/>
            <w:tcBorders>
              <w:top w:val="single" w:sz="4" w:space="0" w:color="auto"/>
              <w:left w:val="single" w:sz="4" w:space="0" w:color="auto"/>
              <w:bottom w:val="single" w:sz="4" w:space="0" w:color="auto"/>
              <w:right w:val="single" w:sz="4" w:space="0" w:color="auto"/>
            </w:tcBorders>
            <w:hideMark/>
          </w:tcPr>
          <w:p w14:paraId="0FEB5EB1" w14:textId="77777777" w:rsidR="00E83BB0" w:rsidRDefault="00E83BB0">
            <w:pPr>
              <w:rPr>
                <w:b/>
                <w:szCs w:val="22"/>
              </w:rPr>
            </w:pPr>
            <w:r>
              <w:rPr>
                <w:b/>
                <w:szCs w:val="22"/>
              </w:rPr>
              <w:t>Station</w:t>
            </w:r>
          </w:p>
        </w:tc>
        <w:tc>
          <w:tcPr>
            <w:tcW w:w="1227" w:type="dxa"/>
            <w:tcBorders>
              <w:top w:val="single" w:sz="4" w:space="0" w:color="auto"/>
              <w:left w:val="single" w:sz="4" w:space="0" w:color="auto"/>
              <w:bottom w:val="single" w:sz="4" w:space="0" w:color="auto"/>
              <w:right w:val="single" w:sz="4" w:space="0" w:color="auto"/>
            </w:tcBorders>
            <w:hideMark/>
          </w:tcPr>
          <w:p w14:paraId="539C774E" w14:textId="77777777" w:rsidR="00E83BB0" w:rsidRDefault="00E83BB0">
            <w:pPr>
              <w:rPr>
                <w:b/>
                <w:szCs w:val="22"/>
              </w:rPr>
            </w:pPr>
            <w:r>
              <w:rPr>
                <w:b/>
                <w:szCs w:val="22"/>
              </w:rPr>
              <w:t>Region, Land</w:t>
            </w:r>
          </w:p>
        </w:tc>
        <w:tc>
          <w:tcPr>
            <w:tcW w:w="1275" w:type="dxa"/>
            <w:tcBorders>
              <w:top w:val="single" w:sz="4" w:space="0" w:color="auto"/>
              <w:left w:val="single" w:sz="4" w:space="0" w:color="auto"/>
              <w:bottom w:val="single" w:sz="4" w:space="0" w:color="auto"/>
              <w:right w:val="single" w:sz="4" w:space="0" w:color="auto"/>
            </w:tcBorders>
            <w:hideMark/>
          </w:tcPr>
          <w:p w14:paraId="3499BE5C" w14:textId="77777777" w:rsidR="00E83BB0" w:rsidRDefault="00E83BB0">
            <w:pPr>
              <w:rPr>
                <w:b/>
                <w:szCs w:val="22"/>
              </w:rPr>
            </w:pPr>
            <w:r>
              <w:rPr>
                <w:b/>
                <w:szCs w:val="22"/>
              </w:rPr>
              <w:t>Ort</w:t>
            </w:r>
          </w:p>
        </w:tc>
        <w:tc>
          <w:tcPr>
            <w:tcW w:w="1560" w:type="dxa"/>
            <w:tcBorders>
              <w:top w:val="single" w:sz="4" w:space="0" w:color="auto"/>
              <w:left w:val="single" w:sz="4" w:space="0" w:color="auto"/>
              <w:bottom w:val="single" w:sz="4" w:space="0" w:color="auto"/>
              <w:right w:val="single" w:sz="4" w:space="0" w:color="auto"/>
            </w:tcBorders>
            <w:hideMark/>
          </w:tcPr>
          <w:p w14:paraId="09288CCB" w14:textId="77777777" w:rsidR="00E83BB0" w:rsidRDefault="00E83BB0">
            <w:pPr>
              <w:rPr>
                <w:b/>
                <w:szCs w:val="22"/>
              </w:rPr>
            </w:pPr>
            <w:r>
              <w:rPr>
                <w:b/>
                <w:szCs w:val="22"/>
              </w:rPr>
              <w:t>Koordinaten</w:t>
            </w:r>
          </w:p>
        </w:tc>
        <w:tc>
          <w:tcPr>
            <w:tcW w:w="3605" w:type="dxa"/>
            <w:tcBorders>
              <w:top w:val="single" w:sz="4" w:space="0" w:color="auto"/>
              <w:left w:val="single" w:sz="4" w:space="0" w:color="auto"/>
              <w:bottom w:val="single" w:sz="4" w:space="0" w:color="auto"/>
              <w:right w:val="single" w:sz="4" w:space="0" w:color="auto"/>
            </w:tcBorders>
            <w:hideMark/>
          </w:tcPr>
          <w:p w14:paraId="73ADF227" w14:textId="77777777" w:rsidR="00E83BB0" w:rsidRDefault="00E83BB0">
            <w:pPr>
              <w:rPr>
                <w:b/>
                <w:szCs w:val="22"/>
              </w:rPr>
            </w:pPr>
            <w:r>
              <w:rPr>
                <w:b/>
                <w:szCs w:val="22"/>
              </w:rPr>
              <w:t>Beschreibung</w:t>
            </w:r>
          </w:p>
        </w:tc>
      </w:tr>
      <w:tr w:rsidR="00E83BB0" w14:paraId="31AF9F10" w14:textId="77777777" w:rsidTr="00E83BB0">
        <w:tc>
          <w:tcPr>
            <w:tcW w:w="1575" w:type="dxa"/>
            <w:tcBorders>
              <w:top w:val="single" w:sz="4" w:space="0" w:color="auto"/>
              <w:left w:val="single" w:sz="4" w:space="0" w:color="auto"/>
              <w:bottom w:val="single" w:sz="4" w:space="0" w:color="auto"/>
              <w:right w:val="single" w:sz="4" w:space="0" w:color="auto"/>
            </w:tcBorders>
            <w:hideMark/>
          </w:tcPr>
          <w:p w14:paraId="0926D4F0" w14:textId="77777777" w:rsidR="00E83BB0" w:rsidRDefault="00E83BB0">
            <w:pPr>
              <w:rPr>
                <w:b/>
                <w:sz w:val="18"/>
                <w:szCs w:val="18"/>
              </w:rPr>
            </w:pPr>
            <w:r>
              <w:rPr>
                <w:b/>
                <w:sz w:val="18"/>
                <w:szCs w:val="18"/>
              </w:rPr>
              <w:t>Winterrevier, Abflug</w:t>
            </w:r>
          </w:p>
        </w:tc>
        <w:tc>
          <w:tcPr>
            <w:tcW w:w="1227" w:type="dxa"/>
            <w:tcBorders>
              <w:top w:val="single" w:sz="4" w:space="0" w:color="auto"/>
              <w:left w:val="single" w:sz="4" w:space="0" w:color="auto"/>
              <w:bottom w:val="single" w:sz="4" w:space="0" w:color="auto"/>
              <w:right w:val="single" w:sz="4" w:space="0" w:color="auto"/>
            </w:tcBorders>
            <w:hideMark/>
          </w:tcPr>
          <w:p w14:paraId="31C3A320" w14:textId="3B57C501" w:rsidR="00E83BB0" w:rsidRDefault="00C2475A">
            <w:pPr>
              <w:rPr>
                <w:sz w:val="18"/>
                <w:szCs w:val="18"/>
              </w:rPr>
            </w:pPr>
            <w:r>
              <w:rPr>
                <w:sz w:val="18"/>
                <w:szCs w:val="18"/>
              </w:rPr>
              <w:t>Südwests</w:t>
            </w:r>
            <w:r w:rsidR="00E83BB0">
              <w:rPr>
                <w:sz w:val="18"/>
                <w:szCs w:val="18"/>
              </w:rPr>
              <w:t>panien</w:t>
            </w:r>
          </w:p>
        </w:tc>
        <w:tc>
          <w:tcPr>
            <w:tcW w:w="1275" w:type="dxa"/>
            <w:tcBorders>
              <w:top w:val="single" w:sz="4" w:space="0" w:color="auto"/>
              <w:left w:val="single" w:sz="4" w:space="0" w:color="auto"/>
              <w:bottom w:val="single" w:sz="4" w:space="0" w:color="auto"/>
              <w:right w:val="single" w:sz="4" w:space="0" w:color="auto"/>
            </w:tcBorders>
            <w:hideMark/>
          </w:tcPr>
          <w:p w14:paraId="3955D559" w14:textId="77777777" w:rsidR="00E83BB0" w:rsidRDefault="00E83BB0">
            <w:pPr>
              <w:rPr>
                <w:b/>
                <w:sz w:val="18"/>
                <w:szCs w:val="18"/>
              </w:rPr>
            </w:pPr>
            <w:r>
              <w:rPr>
                <w:sz w:val="18"/>
                <w:szCs w:val="18"/>
              </w:rPr>
              <w:t>Laguna de Zaida</w:t>
            </w:r>
          </w:p>
        </w:tc>
        <w:tc>
          <w:tcPr>
            <w:tcW w:w="1560" w:type="dxa"/>
            <w:tcBorders>
              <w:top w:val="single" w:sz="4" w:space="0" w:color="auto"/>
              <w:left w:val="single" w:sz="4" w:space="0" w:color="auto"/>
              <w:bottom w:val="single" w:sz="4" w:space="0" w:color="auto"/>
              <w:right w:val="single" w:sz="4" w:space="0" w:color="auto"/>
            </w:tcBorders>
            <w:hideMark/>
          </w:tcPr>
          <w:p w14:paraId="2CE67F31" w14:textId="77777777" w:rsidR="00E83BB0" w:rsidRDefault="00E83BB0">
            <w:pPr>
              <w:rPr>
                <w:sz w:val="18"/>
                <w:szCs w:val="18"/>
              </w:rPr>
            </w:pPr>
            <w:r>
              <w:rPr>
                <w:sz w:val="18"/>
                <w:szCs w:val="18"/>
              </w:rPr>
              <w:t>N 41° 0' 56"</w:t>
            </w:r>
          </w:p>
          <w:p w14:paraId="21AA35B2" w14:textId="77777777" w:rsidR="00E83BB0" w:rsidRDefault="00E83BB0">
            <w:pPr>
              <w:rPr>
                <w:b/>
                <w:sz w:val="18"/>
                <w:szCs w:val="18"/>
              </w:rPr>
            </w:pPr>
            <w:r>
              <w:rPr>
                <w:sz w:val="18"/>
                <w:szCs w:val="18"/>
              </w:rPr>
              <w:t>W 1° 34' 59"</w:t>
            </w:r>
          </w:p>
        </w:tc>
        <w:tc>
          <w:tcPr>
            <w:tcW w:w="3605" w:type="dxa"/>
            <w:tcBorders>
              <w:top w:val="single" w:sz="4" w:space="0" w:color="auto"/>
              <w:left w:val="single" w:sz="4" w:space="0" w:color="auto"/>
              <w:bottom w:val="single" w:sz="4" w:space="0" w:color="auto"/>
              <w:right w:val="single" w:sz="4" w:space="0" w:color="auto"/>
            </w:tcBorders>
          </w:tcPr>
          <w:p w14:paraId="19DABEAA" w14:textId="77777777" w:rsidR="00E83BB0" w:rsidRDefault="00E83BB0">
            <w:pPr>
              <w:rPr>
                <w:sz w:val="18"/>
                <w:szCs w:val="18"/>
              </w:rPr>
            </w:pPr>
            <w:r>
              <w:rPr>
                <w:sz w:val="18"/>
                <w:szCs w:val="18"/>
              </w:rPr>
              <w:t xml:space="preserve">Am 14.02.09 ist Kalle mit etwa 4.000 Kranichen nahe der Laguna de Zaida niedergegangen. Er verbrachte die Nacht in der Laguna </w:t>
            </w:r>
            <w:proofErr w:type="spellStart"/>
            <w:r>
              <w:rPr>
                <w:sz w:val="18"/>
                <w:szCs w:val="18"/>
              </w:rPr>
              <w:t>Gallocanta</w:t>
            </w:r>
            <w:proofErr w:type="spellEnd"/>
            <w:r>
              <w:rPr>
                <w:sz w:val="18"/>
                <w:szCs w:val="18"/>
              </w:rPr>
              <w:t xml:space="preserve"> im Nordosten Spaniens. </w:t>
            </w:r>
          </w:p>
          <w:p w14:paraId="77D140CB" w14:textId="77777777" w:rsidR="00E83BB0" w:rsidRDefault="00E83BB0">
            <w:pPr>
              <w:rPr>
                <w:b/>
                <w:sz w:val="18"/>
                <w:szCs w:val="18"/>
              </w:rPr>
            </w:pPr>
          </w:p>
        </w:tc>
      </w:tr>
      <w:tr w:rsidR="00E83BB0" w14:paraId="17C226ED" w14:textId="77777777" w:rsidTr="00E83BB0">
        <w:tc>
          <w:tcPr>
            <w:tcW w:w="1575" w:type="dxa"/>
            <w:tcBorders>
              <w:top w:val="single" w:sz="4" w:space="0" w:color="auto"/>
              <w:left w:val="single" w:sz="4" w:space="0" w:color="auto"/>
              <w:bottom w:val="single" w:sz="4" w:space="0" w:color="auto"/>
              <w:right w:val="single" w:sz="4" w:space="0" w:color="auto"/>
            </w:tcBorders>
            <w:hideMark/>
          </w:tcPr>
          <w:p w14:paraId="3975F145" w14:textId="77777777" w:rsidR="00E83BB0" w:rsidRDefault="00E83BB0">
            <w:pPr>
              <w:rPr>
                <w:b/>
                <w:sz w:val="18"/>
                <w:szCs w:val="18"/>
              </w:rPr>
            </w:pPr>
            <w:r>
              <w:rPr>
                <w:b/>
                <w:sz w:val="18"/>
                <w:szCs w:val="18"/>
              </w:rPr>
              <w:lastRenderedPageBreak/>
              <w:t>Zwischenstation</w:t>
            </w:r>
          </w:p>
        </w:tc>
        <w:tc>
          <w:tcPr>
            <w:tcW w:w="1227" w:type="dxa"/>
            <w:tcBorders>
              <w:top w:val="single" w:sz="4" w:space="0" w:color="auto"/>
              <w:left w:val="single" w:sz="4" w:space="0" w:color="auto"/>
              <w:bottom w:val="single" w:sz="4" w:space="0" w:color="auto"/>
              <w:right w:val="single" w:sz="4" w:space="0" w:color="auto"/>
            </w:tcBorders>
            <w:hideMark/>
          </w:tcPr>
          <w:p w14:paraId="7CB5B057" w14:textId="6D42D7BD" w:rsidR="00E83BB0" w:rsidRDefault="00C2475A">
            <w:pPr>
              <w:rPr>
                <w:sz w:val="18"/>
                <w:szCs w:val="18"/>
              </w:rPr>
            </w:pPr>
            <w:r>
              <w:rPr>
                <w:sz w:val="18"/>
                <w:szCs w:val="18"/>
              </w:rPr>
              <w:t>Nordostf</w:t>
            </w:r>
            <w:r w:rsidR="00E83BB0">
              <w:rPr>
                <w:sz w:val="18"/>
                <w:szCs w:val="18"/>
              </w:rPr>
              <w:t>rankreich</w:t>
            </w:r>
          </w:p>
        </w:tc>
        <w:tc>
          <w:tcPr>
            <w:tcW w:w="1275" w:type="dxa"/>
            <w:tcBorders>
              <w:top w:val="single" w:sz="4" w:space="0" w:color="auto"/>
              <w:left w:val="single" w:sz="4" w:space="0" w:color="auto"/>
              <w:bottom w:val="single" w:sz="4" w:space="0" w:color="auto"/>
              <w:right w:val="single" w:sz="4" w:space="0" w:color="auto"/>
            </w:tcBorders>
            <w:hideMark/>
          </w:tcPr>
          <w:p w14:paraId="613AF65C" w14:textId="77777777" w:rsidR="00E83BB0" w:rsidRDefault="00E83BB0">
            <w:pPr>
              <w:rPr>
                <w:b/>
                <w:sz w:val="18"/>
                <w:szCs w:val="18"/>
              </w:rPr>
            </w:pPr>
            <w:proofErr w:type="spellStart"/>
            <w:r>
              <w:rPr>
                <w:sz w:val="18"/>
                <w:szCs w:val="18"/>
              </w:rPr>
              <w:t>Blesme</w:t>
            </w:r>
            <w:proofErr w:type="spellEnd"/>
            <w:r>
              <w:rPr>
                <w:sz w:val="18"/>
                <w:szCs w:val="18"/>
              </w:rPr>
              <w:t>, westlich des Lac du Der-</w:t>
            </w:r>
            <w:proofErr w:type="spellStart"/>
            <w:r>
              <w:rPr>
                <w:sz w:val="18"/>
                <w:szCs w:val="18"/>
              </w:rPr>
              <w:t>Chantecoq</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2E0A11E5" w14:textId="77777777" w:rsidR="00E83BB0" w:rsidRDefault="00E83BB0">
            <w:pPr>
              <w:rPr>
                <w:sz w:val="18"/>
                <w:szCs w:val="18"/>
              </w:rPr>
            </w:pPr>
            <w:r>
              <w:rPr>
                <w:sz w:val="18"/>
                <w:szCs w:val="18"/>
              </w:rPr>
              <w:t xml:space="preserve">N 48° 43' 43" </w:t>
            </w:r>
          </w:p>
          <w:p w14:paraId="535D5C4D" w14:textId="77777777" w:rsidR="00E83BB0" w:rsidRDefault="00E83BB0">
            <w:pPr>
              <w:rPr>
                <w:b/>
                <w:sz w:val="18"/>
                <w:szCs w:val="18"/>
              </w:rPr>
            </w:pPr>
            <w:r>
              <w:rPr>
                <w:sz w:val="18"/>
                <w:szCs w:val="18"/>
              </w:rPr>
              <w:t>O 4° 46' 35"</w:t>
            </w:r>
          </w:p>
        </w:tc>
        <w:tc>
          <w:tcPr>
            <w:tcW w:w="3605" w:type="dxa"/>
            <w:tcBorders>
              <w:top w:val="single" w:sz="4" w:space="0" w:color="auto"/>
              <w:left w:val="single" w:sz="4" w:space="0" w:color="auto"/>
              <w:bottom w:val="single" w:sz="4" w:space="0" w:color="auto"/>
              <w:right w:val="single" w:sz="4" w:space="0" w:color="auto"/>
            </w:tcBorders>
            <w:hideMark/>
          </w:tcPr>
          <w:p w14:paraId="3FAAD535" w14:textId="77777777" w:rsidR="00E83BB0" w:rsidRDefault="00E83BB0">
            <w:pPr>
              <w:rPr>
                <w:b/>
                <w:sz w:val="18"/>
                <w:szCs w:val="18"/>
              </w:rPr>
            </w:pPr>
            <w:r>
              <w:rPr>
                <w:sz w:val="18"/>
                <w:szCs w:val="18"/>
              </w:rPr>
              <w:t xml:space="preserve">Am 12. und 13. März 2009 hat sich Kalle wieder einmal sehen lassen. Er wurde an der Fütterungsfläche bei </w:t>
            </w:r>
            <w:proofErr w:type="spellStart"/>
            <w:r>
              <w:rPr>
                <w:sz w:val="18"/>
                <w:szCs w:val="18"/>
              </w:rPr>
              <w:t>Blesme</w:t>
            </w:r>
            <w:proofErr w:type="spellEnd"/>
            <w:r>
              <w:rPr>
                <w:sz w:val="18"/>
                <w:szCs w:val="18"/>
              </w:rPr>
              <w:t>, westlich des Lac du Der-</w:t>
            </w:r>
            <w:proofErr w:type="spellStart"/>
            <w:r>
              <w:rPr>
                <w:sz w:val="18"/>
                <w:szCs w:val="18"/>
              </w:rPr>
              <w:t>Chantecoq</w:t>
            </w:r>
            <w:proofErr w:type="spellEnd"/>
            <w:r>
              <w:rPr>
                <w:sz w:val="18"/>
                <w:szCs w:val="18"/>
              </w:rPr>
              <w:t xml:space="preserve"> in Frankreich entdeckt.</w:t>
            </w:r>
          </w:p>
        </w:tc>
      </w:tr>
      <w:tr w:rsidR="00E83BB0" w14:paraId="648BE7E2" w14:textId="77777777" w:rsidTr="00E83BB0">
        <w:tc>
          <w:tcPr>
            <w:tcW w:w="1575" w:type="dxa"/>
            <w:tcBorders>
              <w:top w:val="single" w:sz="4" w:space="0" w:color="auto"/>
              <w:left w:val="single" w:sz="4" w:space="0" w:color="auto"/>
              <w:bottom w:val="single" w:sz="4" w:space="0" w:color="auto"/>
              <w:right w:val="single" w:sz="4" w:space="0" w:color="auto"/>
            </w:tcBorders>
            <w:hideMark/>
          </w:tcPr>
          <w:p w14:paraId="0E5C0F51" w14:textId="77777777" w:rsidR="00E83BB0" w:rsidRDefault="00E83BB0">
            <w:pPr>
              <w:rPr>
                <w:b/>
                <w:sz w:val="18"/>
                <w:szCs w:val="18"/>
              </w:rPr>
            </w:pPr>
            <w:r>
              <w:rPr>
                <w:b/>
                <w:sz w:val="18"/>
                <w:szCs w:val="18"/>
              </w:rPr>
              <w:t>Zwischenstation</w:t>
            </w:r>
          </w:p>
        </w:tc>
        <w:tc>
          <w:tcPr>
            <w:tcW w:w="1227" w:type="dxa"/>
            <w:tcBorders>
              <w:top w:val="single" w:sz="4" w:space="0" w:color="auto"/>
              <w:left w:val="single" w:sz="4" w:space="0" w:color="auto"/>
              <w:bottom w:val="single" w:sz="4" w:space="0" w:color="auto"/>
              <w:right w:val="single" w:sz="4" w:space="0" w:color="auto"/>
            </w:tcBorders>
            <w:hideMark/>
          </w:tcPr>
          <w:p w14:paraId="7CC45942" w14:textId="77777777" w:rsidR="00E83BB0" w:rsidRDefault="00E83BB0">
            <w:pPr>
              <w:rPr>
                <w:b/>
                <w:sz w:val="18"/>
                <w:szCs w:val="18"/>
              </w:rPr>
            </w:pPr>
            <w:r>
              <w:rPr>
                <w:sz w:val="18"/>
                <w:szCs w:val="18"/>
              </w:rPr>
              <w:t>Norddeutschland</w:t>
            </w:r>
          </w:p>
        </w:tc>
        <w:tc>
          <w:tcPr>
            <w:tcW w:w="1275" w:type="dxa"/>
            <w:tcBorders>
              <w:top w:val="single" w:sz="4" w:space="0" w:color="auto"/>
              <w:left w:val="single" w:sz="4" w:space="0" w:color="auto"/>
              <w:bottom w:val="single" w:sz="4" w:space="0" w:color="auto"/>
              <w:right w:val="single" w:sz="4" w:space="0" w:color="auto"/>
            </w:tcBorders>
            <w:hideMark/>
          </w:tcPr>
          <w:p w14:paraId="13A13A15" w14:textId="77777777" w:rsidR="00E83BB0" w:rsidRDefault="00E83BB0">
            <w:pPr>
              <w:rPr>
                <w:b/>
                <w:sz w:val="18"/>
                <w:szCs w:val="18"/>
              </w:rPr>
            </w:pPr>
            <w:r>
              <w:rPr>
                <w:sz w:val="18"/>
                <w:szCs w:val="18"/>
              </w:rPr>
              <w:t>Moor bei Niedersandhausen</w:t>
            </w:r>
          </w:p>
        </w:tc>
        <w:tc>
          <w:tcPr>
            <w:tcW w:w="1560" w:type="dxa"/>
            <w:tcBorders>
              <w:top w:val="single" w:sz="4" w:space="0" w:color="auto"/>
              <w:left w:val="single" w:sz="4" w:space="0" w:color="auto"/>
              <w:bottom w:val="single" w:sz="4" w:space="0" w:color="auto"/>
              <w:right w:val="single" w:sz="4" w:space="0" w:color="auto"/>
            </w:tcBorders>
            <w:hideMark/>
          </w:tcPr>
          <w:p w14:paraId="2B3DE9E8" w14:textId="77777777" w:rsidR="00E83BB0" w:rsidRDefault="00E83BB0">
            <w:pPr>
              <w:rPr>
                <w:sz w:val="18"/>
                <w:szCs w:val="18"/>
              </w:rPr>
            </w:pPr>
            <w:r>
              <w:rPr>
                <w:sz w:val="18"/>
                <w:szCs w:val="18"/>
              </w:rPr>
              <w:t xml:space="preserve">N 53° 16' 0" </w:t>
            </w:r>
          </w:p>
          <w:p w14:paraId="01433E8E" w14:textId="77777777" w:rsidR="00E83BB0" w:rsidRDefault="00E83BB0">
            <w:pPr>
              <w:rPr>
                <w:b/>
                <w:sz w:val="18"/>
                <w:szCs w:val="18"/>
              </w:rPr>
            </w:pPr>
            <w:r>
              <w:rPr>
                <w:sz w:val="18"/>
                <w:szCs w:val="18"/>
              </w:rPr>
              <w:t>O 8° 50' 29"</w:t>
            </w:r>
          </w:p>
        </w:tc>
        <w:tc>
          <w:tcPr>
            <w:tcW w:w="3605" w:type="dxa"/>
            <w:tcBorders>
              <w:top w:val="single" w:sz="4" w:space="0" w:color="auto"/>
              <w:left w:val="single" w:sz="4" w:space="0" w:color="auto"/>
              <w:bottom w:val="single" w:sz="4" w:space="0" w:color="auto"/>
              <w:right w:val="single" w:sz="4" w:space="0" w:color="auto"/>
            </w:tcBorders>
            <w:hideMark/>
          </w:tcPr>
          <w:p w14:paraId="0BC375D3" w14:textId="77777777" w:rsidR="00E83BB0" w:rsidRDefault="00E83BB0">
            <w:pPr>
              <w:rPr>
                <w:b/>
                <w:sz w:val="18"/>
                <w:szCs w:val="18"/>
              </w:rPr>
            </w:pPr>
            <w:r>
              <w:rPr>
                <w:sz w:val="18"/>
                <w:szCs w:val="18"/>
              </w:rPr>
              <w:t>Am 15. März 2009 machte Kalle einen Zwischenstop</w:t>
            </w:r>
            <w:r w:rsidR="00CD1F70">
              <w:rPr>
                <w:sz w:val="18"/>
                <w:szCs w:val="18"/>
              </w:rPr>
              <w:t>p</w:t>
            </w:r>
            <w:r>
              <w:rPr>
                <w:sz w:val="18"/>
                <w:szCs w:val="18"/>
              </w:rPr>
              <w:t xml:space="preserve"> in Niedersachsen</w:t>
            </w:r>
            <w:proofErr w:type="gramStart"/>
            <w:r>
              <w:rPr>
                <w:sz w:val="18"/>
                <w:szCs w:val="18"/>
              </w:rPr>
              <w:t>, 5</w:t>
            </w:r>
            <w:proofErr w:type="gramEnd"/>
            <w:r>
              <w:rPr>
                <w:sz w:val="18"/>
                <w:szCs w:val="18"/>
              </w:rPr>
              <w:t xml:space="preserve"> km nordöstlich von Osterholz-Scharmbeck.</w:t>
            </w:r>
          </w:p>
        </w:tc>
      </w:tr>
      <w:tr w:rsidR="00E83BB0" w14:paraId="2A3F6C3F" w14:textId="77777777" w:rsidTr="00E83BB0">
        <w:tc>
          <w:tcPr>
            <w:tcW w:w="1575" w:type="dxa"/>
            <w:tcBorders>
              <w:top w:val="single" w:sz="4" w:space="0" w:color="auto"/>
              <w:left w:val="single" w:sz="4" w:space="0" w:color="auto"/>
              <w:bottom w:val="single" w:sz="4" w:space="0" w:color="auto"/>
              <w:right w:val="single" w:sz="4" w:space="0" w:color="auto"/>
            </w:tcBorders>
            <w:hideMark/>
          </w:tcPr>
          <w:p w14:paraId="664BB256" w14:textId="77777777" w:rsidR="00E83BB0" w:rsidRDefault="00E83BB0">
            <w:pPr>
              <w:rPr>
                <w:b/>
                <w:sz w:val="18"/>
                <w:szCs w:val="18"/>
              </w:rPr>
            </w:pPr>
            <w:r>
              <w:rPr>
                <w:b/>
                <w:sz w:val="18"/>
                <w:szCs w:val="18"/>
              </w:rPr>
              <w:t>Sommerrevier, Ankunft</w:t>
            </w:r>
          </w:p>
        </w:tc>
        <w:tc>
          <w:tcPr>
            <w:tcW w:w="1227" w:type="dxa"/>
            <w:tcBorders>
              <w:top w:val="single" w:sz="4" w:space="0" w:color="auto"/>
              <w:left w:val="single" w:sz="4" w:space="0" w:color="auto"/>
              <w:bottom w:val="single" w:sz="4" w:space="0" w:color="auto"/>
              <w:right w:val="single" w:sz="4" w:space="0" w:color="auto"/>
            </w:tcBorders>
            <w:hideMark/>
          </w:tcPr>
          <w:p w14:paraId="01057EB0" w14:textId="0B283B77" w:rsidR="00E83BB0" w:rsidRDefault="00C2475A">
            <w:pPr>
              <w:rPr>
                <w:b/>
                <w:sz w:val="18"/>
                <w:szCs w:val="18"/>
              </w:rPr>
            </w:pPr>
            <w:r>
              <w:rPr>
                <w:sz w:val="18"/>
                <w:szCs w:val="18"/>
              </w:rPr>
              <w:t>Nordostd</w:t>
            </w:r>
            <w:r w:rsidR="00E83BB0">
              <w:rPr>
                <w:sz w:val="18"/>
                <w:szCs w:val="18"/>
              </w:rPr>
              <w:t>eutschland</w:t>
            </w:r>
          </w:p>
        </w:tc>
        <w:tc>
          <w:tcPr>
            <w:tcW w:w="1275" w:type="dxa"/>
            <w:tcBorders>
              <w:top w:val="single" w:sz="4" w:space="0" w:color="auto"/>
              <w:left w:val="single" w:sz="4" w:space="0" w:color="auto"/>
              <w:bottom w:val="single" w:sz="4" w:space="0" w:color="auto"/>
              <w:right w:val="single" w:sz="4" w:space="0" w:color="auto"/>
            </w:tcBorders>
            <w:hideMark/>
          </w:tcPr>
          <w:p w14:paraId="4AD9D990" w14:textId="7A16D881" w:rsidR="00E83BB0" w:rsidRDefault="00E83BB0">
            <w:pPr>
              <w:rPr>
                <w:b/>
                <w:sz w:val="18"/>
                <w:szCs w:val="18"/>
              </w:rPr>
            </w:pPr>
            <w:r>
              <w:rPr>
                <w:sz w:val="18"/>
                <w:szCs w:val="18"/>
              </w:rPr>
              <w:t xml:space="preserve">Amt </w:t>
            </w:r>
            <w:proofErr w:type="spellStart"/>
            <w:r>
              <w:rPr>
                <w:sz w:val="18"/>
                <w:szCs w:val="18"/>
              </w:rPr>
              <w:t>Recknitz-Trebe</w:t>
            </w:r>
            <w:r w:rsidR="00C60B06">
              <w:rPr>
                <w:sz w:val="18"/>
                <w:szCs w:val="18"/>
              </w:rPr>
              <w:t>l</w:t>
            </w:r>
            <w:r>
              <w:rPr>
                <w:sz w:val="18"/>
                <w:szCs w:val="18"/>
              </w:rPr>
              <w:t>tal</w:t>
            </w:r>
            <w:proofErr w:type="spellEnd"/>
          </w:p>
        </w:tc>
        <w:tc>
          <w:tcPr>
            <w:tcW w:w="1560" w:type="dxa"/>
            <w:tcBorders>
              <w:top w:val="single" w:sz="4" w:space="0" w:color="auto"/>
              <w:left w:val="single" w:sz="4" w:space="0" w:color="auto"/>
              <w:bottom w:val="single" w:sz="4" w:space="0" w:color="auto"/>
              <w:right w:val="single" w:sz="4" w:space="0" w:color="auto"/>
            </w:tcBorders>
            <w:hideMark/>
          </w:tcPr>
          <w:p w14:paraId="227C48ED" w14:textId="77777777" w:rsidR="00E83BB0" w:rsidRDefault="00E83BB0">
            <w:pPr>
              <w:rPr>
                <w:sz w:val="18"/>
                <w:szCs w:val="18"/>
              </w:rPr>
            </w:pPr>
            <w:r>
              <w:rPr>
                <w:sz w:val="18"/>
                <w:szCs w:val="18"/>
              </w:rPr>
              <w:t xml:space="preserve">N 54° 10' 31" </w:t>
            </w:r>
          </w:p>
          <w:p w14:paraId="15066259" w14:textId="77777777" w:rsidR="00E83BB0" w:rsidRDefault="00E83BB0">
            <w:pPr>
              <w:rPr>
                <w:b/>
                <w:sz w:val="18"/>
                <w:szCs w:val="18"/>
              </w:rPr>
            </w:pPr>
            <w:r>
              <w:rPr>
                <w:sz w:val="18"/>
                <w:szCs w:val="18"/>
              </w:rPr>
              <w:t>O 12° 44' 55"</w:t>
            </w:r>
          </w:p>
        </w:tc>
        <w:tc>
          <w:tcPr>
            <w:tcW w:w="3605" w:type="dxa"/>
            <w:tcBorders>
              <w:top w:val="single" w:sz="4" w:space="0" w:color="auto"/>
              <w:left w:val="single" w:sz="4" w:space="0" w:color="auto"/>
              <w:bottom w:val="single" w:sz="4" w:space="0" w:color="auto"/>
              <w:right w:val="single" w:sz="4" w:space="0" w:color="auto"/>
            </w:tcBorders>
            <w:hideMark/>
          </w:tcPr>
          <w:p w14:paraId="30F7B74A" w14:textId="77777777" w:rsidR="00E83BB0" w:rsidRDefault="00E83BB0">
            <w:pPr>
              <w:rPr>
                <w:b/>
                <w:sz w:val="18"/>
                <w:szCs w:val="18"/>
              </w:rPr>
            </w:pPr>
            <w:r>
              <w:rPr>
                <w:sz w:val="18"/>
                <w:szCs w:val="18"/>
              </w:rPr>
              <w:t xml:space="preserve">Am 27. Juli 2009 wurde er bei </w:t>
            </w:r>
            <w:proofErr w:type="spellStart"/>
            <w:r>
              <w:rPr>
                <w:sz w:val="18"/>
                <w:szCs w:val="18"/>
              </w:rPr>
              <w:t>Kamper</w:t>
            </w:r>
            <w:proofErr w:type="spellEnd"/>
            <w:r>
              <w:rPr>
                <w:sz w:val="18"/>
                <w:szCs w:val="18"/>
              </w:rPr>
              <w:t xml:space="preserve"> am südlichen Rand des Landkreise</w:t>
            </w:r>
            <w:r w:rsidR="00AD380D">
              <w:rPr>
                <w:sz w:val="18"/>
                <w:szCs w:val="18"/>
              </w:rPr>
              <w:t>s</w:t>
            </w:r>
            <w:r>
              <w:rPr>
                <w:sz w:val="18"/>
                <w:szCs w:val="18"/>
              </w:rPr>
              <w:t xml:space="preserve"> Nordvorpommern in einem Trupp von Junggesellen entdeckt. Wenigstens bis Ende September 2009 blieb Kalle am </w:t>
            </w:r>
            <w:proofErr w:type="spellStart"/>
            <w:r>
              <w:rPr>
                <w:sz w:val="18"/>
                <w:szCs w:val="18"/>
              </w:rPr>
              <w:t>Trebeltal</w:t>
            </w:r>
            <w:proofErr w:type="spellEnd"/>
            <w:r>
              <w:rPr>
                <w:sz w:val="18"/>
                <w:szCs w:val="18"/>
              </w:rPr>
              <w:t xml:space="preserve"> zwischen den Landkreisen Nordvorpommern</w:t>
            </w:r>
            <w:proofErr w:type="gramStart"/>
            <w:r>
              <w:rPr>
                <w:sz w:val="18"/>
                <w:szCs w:val="18"/>
              </w:rPr>
              <w:t>, Demmin</w:t>
            </w:r>
            <w:proofErr w:type="gramEnd"/>
            <w:r>
              <w:rPr>
                <w:sz w:val="18"/>
                <w:szCs w:val="18"/>
              </w:rPr>
              <w:t xml:space="preserve"> und Güstrow.</w:t>
            </w:r>
          </w:p>
        </w:tc>
      </w:tr>
    </w:tbl>
    <w:p w14:paraId="5E2888F9" w14:textId="77777777" w:rsidR="00E83BB0" w:rsidRDefault="00E83BB0" w:rsidP="00E83BB0">
      <w:pPr>
        <w:rPr>
          <w:rFonts w:ascii="Cambria" w:hAnsi="Cambria"/>
          <w:b/>
          <w:szCs w:val="22"/>
        </w:rPr>
      </w:pPr>
    </w:p>
    <w:p w14:paraId="541B9B5D" w14:textId="58BE0B83" w:rsidR="00E83BB0" w:rsidRPr="00B5202B" w:rsidRDefault="00E83BB0" w:rsidP="00B5202B">
      <w:pPr>
        <w:rPr>
          <w:sz w:val="16"/>
          <w:szCs w:val="16"/>
          <w:lang w:val="fr-FR"/>
        </w:rPr>
      </w:pPr>
      <w:r w:rsidRPr="00B5202B">
        <w:rPr>
          <w:sz w:val="16"/>
          <w:szCs w:val="16"/>
          <w:lang w:val="fr-FR"/>
        </w:rPr>
        <w:t xml:space="preserve">Quelle: </w:t>
      </w:r>
      <w:r w:rsidR="00CD1F70" w:rsidRPr="00B5202B">
        <w:rPr>
          <w:sz w:val="16"/>
          <w:szCs w:val="16"/>
        </w:rPr>
        <w:t>N</w:t>
      </w:r>
      <w:proofErr w:type="spellStart"/>
      <w:r w:rsidR="00CD1F70" w:rsidRPr="00B5202B">
        <w:rPr>
          <w:sz w:val="16"/>
          <w:szCs w:val="16"/>
          <w:lang w:val="fr-FR"/>
        </w:rPr>
        <w:t>aturschutzbund</w:t>
      </w:r>
      <w:proofErr w:type="spellEnd"/>
      <w:r w:rsidR="00CD1F70" w:rsidRPr="00B5202B">
        <w:rPr>
          <w:sz w:val="16"/>
          <w:szCs w:val="16"/>
          <w:lang w:val="fr-FR"/>
        </w:rPr>
        <w:t xml:space="preserve"> </w:t>
      </w:r>
      <w:proofErr w:type="spellStart"/>
      <w:r w:rsidR="00CD1F70" w:rsidRPr="00B5202B">
        <w:rPr>
          <w:sz w:val="16"/>
          <w:szCs w:val="16"/>
          <w:lang w:val="fr-FR"/>
        </w:rPr>
        <w:t>Deutschland</w:t>
      </w:r>
      <w:proofErr w:type="spellEnd"/>
      <w:r w:rsidR="00CD1F70" w:rsidRPr="00B5202B">
        <w:rPr>
          <w:sz w:val="16"/>
          <w:szCs w:val="16"/>
          <w:lang w:val="fr-FR"/>
        </w:rPr>
        <w:t xml:space="preserve"> e.</w:t>
      </w:r>
      <w:r w:rsidR="00C2475A">
        <w:rPr>
          <w:sz w:val="16"/>
          <w:szCs w:val="16"/>
          <w:lang w:val="fr-FR"/>
        </w:rPr>
        <w:t xml:space="preserve"> </w:t>
      </w:r>
      <w:r w:rsidR="00CD1F70" w:rsidRPr="00B5202B">
        <w:rPr>
          <w:sz w:val="16"/>
          <w:szCs w:val="16"/>
          <w:lang w:val="fr-FR"/>
        </w:rPr>
        <w:t>V., 2013</w:t>
      </w:r>
    </w:p>
    <w:p w14:paraId="42240FA2" w14:textId="77777777" w:rsidR="00E83BB0" w:rsidRDefault="00E83BB0" w:rsidP="00E83BB0">
      <w:pPr>
        <w:pStyle w:val="Dachzeile"/>
      </w:pPr>
      <w:r>
        <w:rPr>
          <w:rFonts w:ascii="Arial" w:hAnsi="Arial"/>
        </w:rPr>
        <w:br w:type="page"/>
      </w:r>
      <w:r>
        <w:lastRenderedPageBreak/>
        <w:t>Arbeitsblatt</w:t>
      </w:r>
      <w:r w:rsidR="00A862FA">
        <w:t>, Gruppe 2</w:t>
      </w:r>
      <w:r>
        <w:t xml:space="preserve"> </w:t>
      </w:r>
    </w:p>
    <w:p w14:paraId="7C789350" w14:textId="77777777" w:rsidR="00E83BB0" w:rsidRDefault="00A862FA" w:rsidP="00E83BB0">
      <w:pPr>
        <w:pStyle w:val="berschrift1"/>
      </w:pPr>
      <w:bookmarkStart w:id="38" w:name="_Toc350600859"/>
      <w:r>
        <w:t>Die Reiseroute der Weißstörche</w:t>
      </w:r>
      <w:bookmarkEnd w:id="38"/>
    </w:p>
    <w:p w14:paraId="14391E79" w14:textId="366CDF4E" w:rsidR="005A7A08" w:rsidRPr="00B5202B" w:rsidRDefault="005A7A08" w:rsidP="00B5202B">
      <w:pPr>
        <w:pStyle w:val="Vorspann"/>
      </w:pPr>
      <w:r w:rsidRPr="003454EE">
        <w:t>Manche Weißstörche werden</w:t>
      </w:r>
      <w:r w:rsidR="0095346D" w:rsidRPr="003454EE">
        <w:t xml:space="preserve"> mit einem Sender versehen. </w:t>
      </w:r>
      <w:r w:rsidRPr="003454EE">
        <w:t xml:space="preserve">Deshalb können Forscher/-innen </w:t>
      </w:r>
      <w:r w:rsidR="00DE7728">
        <w:t xml:space="preserve">die </w:t>
      </w:r>
      <w:r w:rsidRPr="003454EE">
        <w:t xml:space="preserve">Flugroute </w:t>
      </w:r>
      <w:r w:rsidR="00DE7728">
        <w:t xml:space="preserve">der Tiere </w:t>
      </w:r>
      <w:r w:rsidRPr="003454EE">
        <w:t>sehr genau nachverfolgen.</w:t>
      </w:r>
      <w:r w:rsidR="0095346D" w:rsidRPr="003454EE">
        <w:t xml:space="preserve"> Ihr findet unten einen Steckbrief zu Weißstörchen sowie Informationen </w:t>
      </w:r>
      <w:r w:rsidRPr="003454EE">
        <w:t xml:space="preserve">zum </w:t>
      </w:r>
      <w:r w:rsidR="0095346D" w:rsidRPr="003454EE">
        <w:t>Frühjahrsflug</w:t>
      </w:r>
      <w:r w:rsidRPr="003454EE">
        <w:t xml:space="preserve"> von Weißstorch „Michael“</w:t>
      </w:r>
      <w:r w:rsidR="0095346D" w:rsidRPr="003454EE">
        <w:t xml:space="preserve">. </w:t>
      </w:r>
    </w:p>
    <w:p w14:paraId="6E52B4E9" w14:textId="77777777" w:rsidR="003454EE" w:rsidRDefault="003454EE" w:rsidP="003454EE">
      <w:pPr>
        <w:pStyle w:val="berschrift2"/>
      </w:pPr>
      <w:bookmarkStart w:id="39" w:name="_Toc350600860"/>
      <w:r>
        <w:t>Arbeitsaufträge</w:t>
      </w:r>
      <w:bookmarkEnd w:id="39"/>
    </w:p>
    <w:p w14:paraId="75F34E3F" w14:textId="35D92C4C" w:rsidR="003454EE" w:rsidRDefault="003454EE" w:rsidP="003454EE">
      <w:pPr>
        <w:numPr>
          <w:ilvl w:val="0"/>
          <w:numId w:val="8"/>
        </w:numPr>
      </w:pPr>
      <w:r>
        <w:t>L</w:t>
      </w:r>
      <w:r w:rsidR="00F0794F">
        <w:t>ies</w:t>
      </w:r>
      <w:r>
        <w:t xml:space="preserve"> zunächst die unten stehenden Informationen durch. </w:t>
      </w:r>
    </w:p>
    <w:p w14:paraId="120DAD9E" w14:textId="77777777" w:rsidR="003454EE" w:rsidRDefault="00DE7728" w:rsidP="003454EE">
      <w:pPr>
        <w:numPr>
          <w:ilvl w:val="0"/>
          <w:numId w:val="8"/>
        </w:numPr>
      </w:pPr>
      <w:r>
        <w:t xml:space="preserve">Trage die verschiedenen </w:t>
      </w:r>
      <w:r w:rsidR="003454EE" w:rsidRPr="0036393B">
        <w:t>Informationen zur Flugroute</w:t>
      </w:r>
      <w:r w:rsidR="003454EE">
        <w:t xml:space="preserve"> von Michael</w:t>
      </w:r>
      <w:r>
        <w:t xml:space="preserve"> zusammen.</w:t>
      </w:r>
    </w:p>
    <w:p w14:paraId="31CA3B13" w14:textId="77777777" w:rsidR="0095346D" w:rsidRPr="005A7A08" w:rsidRDefault="0095346D" w:rsidP="005A7A08">
      <w:pPr>
        <w:pStyle w:val="Listenabsatz"/>
        <w:numPr>
          <w:ilvl w:val="0"/>
          <w:numId w:val="9"/>
        </w:numPr>
        <w:rPr>
          <w:i/>
        </w:rPr>
      </w:pPr>
      <w:r w:rsidRPr="0095346D">
        <w:t>Nutze dafür einen Atlas oder einen Online</w:t>
      </w:r>
      <w:r w:rsidR="00DE7728">
        <w:t>-K</w:t>
      </w:r>
      <w:r w:rsidRPr="0095346D">
        <w:t>artendienst, um die Flugroute nachzuvollziehen.</w:t>
      </w:r>
    </w:p>
    <w:p w14:paraId="364915FB" w14:textId="77777777" w:rsidR="0095346D" w:rsidRPr="005A7A08" w:rsidRDefault="0095346D" w:rsidP="005A7A08">
      <w:pPr>
        <w:pStyle w:val="Listenabsatz"/>
        <w:numPr>
          <w:ilvl w:val="0"/>
          <w:numId w:val="9"/>
        </w:numPr>
        <w:rPr>
          <w:i/>
        </w:rPr>
      </w:pPr>
      <w:r w:rsidRPr="0095346D">
        <w:t xml:space="preserve">Errechne anhand des Maßstabs der Karte die Entfernung, die </w:t>
      </w:r>
      <w:r>
        <w:t xml:space="preserve">Michael </w:t>
      </w:r>
      <w:r w:rsidRPr="0095346D">
        <w:t>zurücklegt.</w:t>
      </w:r>
    </w:p>
    <w:p w14:paraId="2CDCFC00" w14:textId="77777777" w:rsidR="0095346D" w:rsidRPr="005A7A08" w:rsidRDefault="0095346D" w:rsidP="005A7A08">
      <w:pPr>
        <w:pStyle w:val="Listenabsatz"/>
        <w:numPr>
          <w:ilvl w:val="0"/>
          <w:numId w:val="9"/>
        </w:numPr>
        <w:rPr>
          <w:i/>
        </w:rPr>
      </w:pPr>
      <w:r w:rsidRPr="0095346D">
        <w:t xml:space="preserve">Ermittle mithilfe des Atlas auffällige Gegebenheiten auf seiner Flugroute. Zum Beispiel: Meere, Gebirge, Wüsten, stark bebaute/bewohnte Gebiete. </w:t>
      </w:r>
    </w:p>
    <w:p w14:paraId="34BC6038" w14:textId="77777777" w:rsidR="0095346D" w:rsidRPr="005A7A08" w:rsidRDefault="0095346D" w:rsidP="005A7A08">
      <w:pPr>
        <w:pStyle w:val="Listenabsatz"/>
        <w:numPr>
          <w:ilvl w:val="0"/>
          <w:numId w:val="9"/>
        </w:numPr>
        <w:rPr>
          <w:i/>
        </w:rPr>
      </w:pPr>
      <w:r w:rsidRPr="0095346D">
        <w:t xml:space="preserve">Überlege auf der Grundlage deiner Ergebnisse, welche Gefahren oder Hindernisse es für </w:t>
      </w:r>
      <w:r>
        <w:t xml:space="preserve">Michael </w:t>
      </w:r>
      <w:r w:rsidRPr="0095346D">
        <w:t>auf seiner Route geben könnte.</w:t>
      </w:r>
    </w:p>
    <w:p w14:paraId="39C4247A" w14:textId="77777777" w:rsidR="0095346D" w:rsidRPr="00BA4004" w:rsidRDefault="0095346D" w:rsidP="009C6D31">
      <w:pPr>
        <w:pStyle w:val="Listenabsatz"/>
        <w:numPr>
          <w:ilvl w:val="0"/>
          <w:numId w:val="9"/>
        </w:numPr>
      </w:pPr>
      <w:r w:rsidRPr="0095346D">
        <w:t xml:space="preserve">Trage </w:t>
      </w:r>
      <w:r>
        <w:t>Michaels</w:t>
      </w:r>
      <w:r w:rsidRPr="0095346D">
        <w:t xml:space="preserve"> Flugroute in eine eigene Karte ein. Markiere darin auch wichtige Stationen, ebenso mögliche Gefahren auf dem Flug.</w:t>
      </w:r>
    </w:p>
    <w:p w14:paraId="34B837E2" w14:textId="77777777" w:rsidR="005A7A08" w:rsidRPr="005A7A08" w:rsidRDefault="005A7A08" w:rsidP="000C4A75"/>
    <w:p w14:paraId="1A44B198" w14:textId="77777777" w:rsidR="00E83BB0" w:rsidRDefault="00E83BB0" w:rsidP="00E83BB0">
      <w:pPr>
        <w:pStyle w:val="berschrift2"/>
      </w:pPr>
      <w:bookmarkStart w:id="40" w:name="_Toc350600861"/>
      <w:r>
        <w:t>Steckbrief: Weißstörche</w:t>
      </w:r>
      <w:bookmarkEnd w:id="40"/>
    </w:p>
    <w:p w14:paraId="585DDB8D" w14:textId="77777777" w:rsidR="00E83BB0" w:rsidRDefault="00E83BB0" w:rsidP="00E83BB0">
      <w:pPr>
        <w:tabs>
          <w:tab w:val="left" w:pos="1040"/>
        </w:tabs>
        <w:rPr>
          <w:rFonts w:eastAsia="Times New Roman"/>
        </w:rPr>
      </w:pPr>
      <w:r>
        <w:rPr>
          <w:noProof/>
        </w:rPr>
        <mc:AlternateContent>
          <mc:Choice Requires="wps">
            <w:drawing>
              <wp:anchor distT="0" distB="0" distL="114300" distR="114300" simplePos="0" relativeHeight="251658240" behindDoc="0" locked="0" layoutInCell="1" allowOverlap="1" wp14:anchorId="67DC4F22" wp14:editId="09D4BE98">
                <wp:simplePos x="0" y="0"/>
                <wp:positionH relativeFrom="column">
                  <wp:posOffset>4229100</wp:posOffset>
                </wp:positionH>
                <wp:positionV relativeFrom="paragraph">
                  <wp:posOffset>1450340</wp:posOffset>
                </wp:positionV>
                <wp:extent cx="1332865" cy="309880"/>
                <wp:effectExtent l="0" t="2540" r="63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8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65E31" w14:textId="77777777" w:rsidR="00A71E43" w:rsidRDefault="00A71E43" w:rsidP="00E83BB0">
                            <w:pPr>
                              <w:pStyle w:val="Beschriftung"/>
                              <w:rPr>
                                <w:noProof/>
                                <w:sz w:val="22"/>
                              </w:rPr>
                            </w:pPr>
                            <w:r>
                              <w:t>Ein Storch hält Ausschau nach Beute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feld 2" o:spid="_x0000_s1027" type="#_x0000_t202" style="position:absolute;margin-left:333pt;margin-top:114.2pt;width:104.95pt;height:2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JeNrICAACwBQAADgAAAGRycy9lMm9Eb2MueG1srFTbbtswDH0fsH8Q9O76Eie1jTpFm8TDgO4C&#10;tPsAxZJjYbbkSUrsrti/j5LjpJeXYZsfBFqiDg/JI15dD22DDkxpLkWOw4sAIyZKSbnY5fjbQ+El&#10;GGlDBCWNFCzHj0zj6+X7d1d9l7FI1rKhTCEAETrruxzXxnSZ7+uyZi3RF7JjAg4rqVpi4FftfKpI&#10;D+ht40dBsPB7qWinZMm0ht31eIiXDr+qWGm+VJVmBjU5Bm7GrcqtW7v6yyuS7RTpal4eaZC/YNES&#10;LiDoCWpNDEF7xd9AtbxUUsvKXJSy9WVV8ZK5HCCbMHiVzX1NOuZygeLo7lQm/f9gy8+HrwpxmuMI&#10;I0FaaNEDG0zFGooiW52+0xk43XfgZoZbOUCXXaa6u5Pld42EXNVE7NiNUrKvGaHALrQ3/WdXRxxt&#10;Qbb9J0khDNkb6YCGSrW2dFAMBOjQpcdTZ4AKKm3I2SxKFnOMSjibBWmSuNb5JJtud0qbD0y2yBo5&#10;VtB5h04Od9pYNiSbXGwwIQveNK77jXixAY7jDsSGq/bMsnDNfEqDdJNsktiLo8XGiwNKvZtiFXuL&#10;Irycr2fr1Wod/rJxwzirOaVM2DCTsML4zxp3lPgoiZO0tGw4tXCWkla77apR6EBA2IX7XM3h5Ozm&#10;v6ThigC5vEopjOLgNkq9YpFcenEVz730Mki8IExv00UQp/G6eJnSHRfs31NCfY7TeTQfxXQm/Sq3&#10;wH1vcyNZyw2Mjoa3OU5OTiSzEtwI6lprCG9G+1kpLP1zKaDdU6OdYK1GR7WaYTu4l+HUbMW8lfQR&#10;FKwkCAxkCmMPjFqqnxj1MEJyrH/siWIYNR8FvAI7byZDTcZ2Mogo4WqODUajuTLjXNp3iu9qQJ7e&#10;2Q28lII7EZ9ZHN8XjAWXy3GE2bnz/N95nQft8jcAAAD//wMAUEsDBBQABgAIAAAAIQDec/nL3gAA&#10;AAsBAAAPAAAAZHJzL2Rvd25yZXYueG1sTI/BToQwEIbvJr5DMyZejFtoFFikbIzRizdXL966MAKx&#10;nRLaBdyndzy5x5n58833V7vVWTHjFAZPGtJNAgKp8e1AnYaP95fbAkSIhlpjPaGGHwywqy8vKlO2&#10;fqE3nPexEwyhUBoNfYxjKWVoenQmbPyIxLcvPzkTeZw62U5mYbizUiVJJp0ZiD/0ZsSnHpvv/dFp&#10;yNbn8eZ1i2o5NXamz1OaRky1vr5aHx9ARFzjfxj+9FkdanY6+CO1QVhmZBl3iRqUKu5AcKLI77cg&#10;DrzJcwWyruR5h/oXAAD//wMAUEsBAi0AFAAGAAgAAAAhAOSZw8D7AAAA4QEAABMAAAAAAAAAAAAA&#10;AAAAAAAAAFtDb250ZW50X1R5cGVzXS54bWxQSwECLQAUAAYACAAAACEAI7Jq4dcAAACUAQAACwAA&#10;AAAAAAAAAAAAAAAsAQAAX3JlbHMvLnJlbHNQSwECLQAUAAYACAAAACEAqJJeNrICAACwBQAADgAA&#10;AAAAAAAAAAAAAAAsAgAAZHJzL2Uyb0RvYy54bWxQSwECLQAUAAYACAAAACEA3nP5y94AAAALAQAA&#10;DwAAAAAAAAAAAAAAAAAKBQAAZHJzL2Rvd25yZXYueG1sUEsFBgAAAAAEAAQA8wAAABUGAAAAAA==&#10;" filled="f" stroked="f">
                <v:textbox style="mso-fit-shape-to-text:t" inset="0,0,0,0">
                  <w:txbxContent>
                    <w:p w14:paraId="41B65E31" w14:textId="77777777" w:rsidR="00A71E43" w:rsidRDefault="00A71E43" w:rsidP="00E83BB0">
                      <w:pPr>
                        <w:pStyle w:val="Beschriftung"/>
                        <w:rPr>
                          <w:noProof/>
                          <w:sz w:val="22"/>
                        </w:rPr>
                      </w:pPr>
                      <w:r>
                        <w:t>Ein Storch hält Ausschau nach Beute</w:t>
                      </w:r>
                    </w:p>
                  </w:txbxContent>
                </v:textbox>
                <w10:wrap type="square"/>
              </v:shape>
            </w:pict>
          </mc:Fallback>
        </mc:AlternateContent>
      </w:r>
      <w:r>
        <w:rPr>
          <w:noProof/>
        </w:rPr>
        <w:drawing>
          <wp:anchor distT="0" distB="0" distL="114300" distR="114300" simplePos="0" relativeHeight="251659264" behindDoc="0" locked="0" layoutInCell="1" allowOverlap="1" wp14:anchorId="41A08EA2" wp14:editId="478CA648">
            <wp:simplePos x="0" y="0"/>
            <wp:positionH relativeFrom="column">
              <wp:posOffset>4229100</wp:posOffset>
            </wp:positionH>
            <wp:positionV relativeFrom="paragraph">
              <wp:posOffset>17780</wp:posOffset>
            </wp:positionV>
            <wp:extent cx="1371600" cy="1371600"/>
            <wp:effectExtent l="0" t="0" r="0" b="0"/>
            <wp:wrapTight wrapText="bothSides">
              <wp:wrapPolygon edited="0">
                <wp:start x="0" y="0"/>
                <wp:lineTo x="0" y="21300"/>
                <wp:lineTo x="21300" y="21300"/>
                <wp:lineTo x="21300" y="0"/>
                <wp:lineTo x="0" y="0"/>
              </wp:wrapPolygon>
            </wp:wrapTight>
            <wp:docPr id="1" name="Grafik 1" descr="Teaserbild_weißsto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serbild_weißstorch"/>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rPr>
        <w:t xml:space="preserve">Mit einer Flügelspannweite </w:t>
      </w:r>
      <w:r w:rsidR="0095346D">
        <w:rPr>
          <w:rFonts w:eastAsia="Times New Roman"/>
        </w:rPr>
        <w:t xml:space="preserve">von </w:t>
      </w:r>
      <w:r>
        <w:rPr>
          <w:rFonts w:eastAsia="Times New Roman"/>
        </w:rPr>
        <w:t xml:space="preserve">bis zu zwei Metern </w:t>
      </w:r>
      <w:r w:rsidR="00CD1F70">
        <w:rPr>
          <w:rFonts w:eastAsia="Times New Roman"/>
        </w:rPr>
        <w:t xml:space="preserve">ist </w:t>
      </w:r>
      <w:r>
        <w:rPr>
          <w:rFonts w:eastAsia="Times New Roman"/>
        </w:rPr>
        <w:t>der Weißstorch einer unserer größten heimischen Vogelarten. Im Stehen mi</w:t>
      </w:r>
      <w:r w:rsidR="00CD1F70">
        <w:rPr>
          <w:rFonts w:eastAsia="Times New Roman"/>
        </w:rPr>
        <w:t>ss</w:t>
      </w:r>
      <w:r>
        <w:rPr>
          <w:rFonts w:eastAsia="Times New Roman"/>
        </w:rPr>
        <w:t xml:space="preserve">t er etwa 80 Zentimeter. Fast 90 </w:t>
      </w:r>
      <w:r w:rsidR="00CD1F70">
        <w:rPr>
          <w:rFonts w:eastAsia="Times New Roman"/>
        </w:rPr>
        <w:t xml:space="preserve">Prozent </w:t>
      </w:r>
      <w:r>
        <w:rPr>
          <w:rFonts w:eastAsia="Times New Roman"/>
        </w:rPr>
        <w:t>des Weißstorch-Verbreitungsgebiets liegen in Europa, davon</w:t>
      </w:r>
      <w:r w:rsidR="00CD1F70">
        <w:rPr>
          <w:rFonts w:eastAsia="Times New Roman"/>
        </w:rPr>
        <w:t xml:space="preserve"> Dreiviertel</w:t>
      </w:r>
      <w:r>
        <w:rPr>
          <w:rFonts w:eastAsia="Times New Roman"/>
        </w:rPr>
        <w:t xml:space="preserve"> in Osteuropa, vor allem in Polen und im Baltikum. Der Weißstorch benötigt ausgedehnte, extensiv bewirtschaftete Feuchtgebiete und weiträumige, zeitweise überflutete Flu</w:t>
      </w:r>
      <w:r w:rsidR="00CD1F70">
        <w:rPr>
          <w:rFonts w:eastAsia="Times New Roman"/>
        </w:rPr>
        <w:t>ss</w:t>
      </w:r>
      <w:r>
        <w:rPr>
          <w:rFonts w:eastAsia="Times New Roman"/>
        </w:rPr>
        <w:t>täler in den Niederungen. Als sogenannter „Kulturfolger“ nutzt er frisch gemähte Wiesen, frisch umgebrochene Äcker oder Stoppelfelder. Hier sucht er Nahrung.</w:t>
      </w:r>
    </w:p>
    <w:p w14:paraId="55597ED0" w14:textId="77777777" w:rsidR="00B5202B" w:rsidRDefault="00B5202B" w:rsidP="00E83BB0">
      <w:pPr>
        <w:tabs>
          <w:tab w:val="left" w:pos="1040"/>
        </w:tabs>
        <w:rPr>
          <w:rFonts w:eastAsia="Times New Roman"/>
        </w:rPr>
      </w:pPr>
    </w:p>
    <w:p w14:paraId="23BC8711" w14:textId="0DCC7988" w:rsidR="00E83BB0" w:rsidRDefault="00E83BB0" w:rsidP="00E83BB0">
      <w:bookmarkStart w:id="41" w:name="OLE_LINK3"/>
      <w:bookmarkStart w:id="42" w:name="OLE_LINK4"/>
      <w:r>
        <w:t>Da der Weißstorch in der Thermik fliegt</w:t>
      </w:r>
      <w:r w:rsidR="007539A4">
        <w:t xml:space="preserve"> </w:t>
      </w:r>
      <w:r w:rsidR="005E1940">
        <w:t xml:space="preserve">und damit </w:t>
      </w:r>
      <w:r w:rsidR="006B2126">
        <w:t xml:space="preserve">aufsteigende </w:t>
      </w:r>
      <w:r w:rsidR="005E1940">
        <w:t xml:space="preserve">warme </w:t>
      </w:r>
      <w:r w:rsidR="006B2126">
        <w:t xml:space="preserve">Luft </w:t>
      </w:r>
      <w:r w:rsidR="005E1940">
        <w:t>nutzt</w:t>
      </w:r>
      <w:r>
        <w:t xml:space="preserve">, vermeidet er es, große Wasserflächen zu überfliegen, da </w:t>
      </w:r>
      <w:r w:rsidR="00BF2775">
        <w:t xml:space="preserve">dort meist </w:t>
      </w:r>
      <w:r>
        <w:t xml:space="preserve">keine Aufwinde </w:t>
      </w:r>
      <w:r w:rsidR="00BF2775">
        <w:t>auftreten</w:t>
      </w:r>
      <w:r>
        <w:t>.</w:t>
      </w:r>
      <w:bookmarkEnd w:id="41"/>
      <w:bookmarkEnd w:id="42"/>
      <w:r>
        <w:t xml:space="preserve"> Er umfliegt das Mittelmeer</w:t>
      </w:r>
      <w:r w:rsidR="00AD380D">
        <w:t>.</w:t>
      </w:r>
      <w:r>
        <w:t xml:space="preserve"> </w:t>
      </w:r>
      <w:r w:rsidR="00AD380D">
        <w:t>S</w:t>
      </w:r>
      <w:r>
        <w:t xml:space="preserve">elbst die 14 Kilometer breite Meerenge von Gibraltar oder </w:t>
      </w:r>
      <w:r w:rsidR="00CD3D54">
        <w:t xml:space="preserve">den </w:t>
      </w:r>
      <w:r>
        <w:t>Golf von Suez überquert er nur ungern. Die Alpen überfliegt er meist an niedrigen Pässen.</w:t>
      </w:r>
    </w:p>
    <w:p w14:paraId="12965EA9" w14:textId="77777777" w:rsidR="00E83BB0" w:rsidRDefault="00E83BB0" w:rsidP="00E83BB0">
      <w:pPr>
        <w:rPr>
          <w:sz w:val="16"/>
          <w:szCs w:val="16"/>
        </w:rPr>
      </w:pPr>
    </w:p>
    <w:p w14:paraId="2DBA37D0" w14:textId="77777777" w:rsidR="00E83BB0" w:rsidRPr="00B5202B" w:rsidRDefault="00E83BB0" w:rsidP="00B5202B">
      <w:pPr>
        <w:rPr>
          <w:sz w:val="16"/>
          <w:szCs w:val="16"/>
        </w:rPr>
      </w:pPr>
      <w:r w:rsidRPr="00B5202B">
        <w:rPr>
          <w:sz w:val="16"/>
          <w:szCs w:val="16"/>
        </w:rPr>
        <w:t xml:space="preserve">Quelle: </w:t>
      </w:r>
      <w:hyperlink r:id="rId16" w:history="1">
        <w:r w:rsidRPr="00B5202B">
          <w:rPr>
            <w:rStyle w:val="Link"/>
            <w:sz w:val="16"/>
            <w:szCs w:val="16"/>
          </w:rPr>
          <w:t>http://natursportinfo.bfn.de/15164.html</w:t>
        </w:r>
      </w:hyperlink>
    </w:p>
    <w:p w14:paraId="5BFBE5CD" w14:textId="77777777" w:rsidR="00E83BB0" w:rsidRPr="00E83BB0" w:rsidRDefault="00E83BB0" w:rsidP="00E83BB0">
      <w:pPr>
        <w:rPr>
          <w:sz w:val="16"/>
          <w:szCs w:val="16"/>
        </w:rPr>
      </w:pPr>
    </w:p>
    <w:p w14:paraId="69ABCF00" w14:textId="77777777" w:rsidR="00E83BB0" w:rsidRDefault="00A862FA" w:rsidP="00E83BB0">
      <w:pPr>
        <w:pStyle w:val="berschrift2"/>
      </w:pPr>
      <w:bookmarkStart w:id="43" w:name="_Toc350600862"/>
      <w:r>
        <w:t>Der Frühjahrsflug von Storch Michael (2013)</w:t>
      </w:r>
      <w:bookmarkEnd w:id="43"/>
    </w:p>
    <w:p w14:paraId="7F31118E" w14:textId="77777777" w:rsidR="00CD1F70" w:rsidRDefault="00CD1F70" w:rsidP="00B5202B">
      <w:r w:rsidRPr="00CD1F70">
        <w:t>Vogelforscher haben einen Sender auf dem Rücken von Storch Michael befestigt. Er zeigt ihnen an, wo sich Michael befindet. So können sie seine Reisen im Herbst und im Frühjahr verfolgen.</w:t>
      </w:r>
    </w:p>
    <w:p w14:paraId="1380F591" w14:textId="77777777" w:rsidR="00B5202B" w:rsidRPr="00CD1F70" w:rsidRDefault="00B5202B" w:rsidP="00B5202B"/>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417"/>
        <w:gridCol w:w="1418"/>
        <w:gridCol w:w="4819"/>
      </w:tblGrid>
      <w:tr w:rsidR="00E83BB0" w14:paraId="48CB835B"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187B7DA2" w14:textId="77777777" w:rsidR="00E83BB0" w:rsidRDefault="00E83BB0">
            <w:pPr>
              <w:rPr>
                <w:b/>
                <w:szCs w:val="22"/>
              </w:rPr>
            </w:pPr>
            <w:r>
              <w:rPr>
                <w:b/>
                <w:szCs w:val="22"/>
              </w:rPr>
              <w:t>Station</w:t>
            </w:r>
          </w:p>
        </w:tc>
        <w:tc>
          <w:tcPr>
            <w:tcW w:w="1417" w:type="dxa"/>
            <w:tcBorders>
              <w:top w:val="single" w:sz="4" w:space="0" w:color="auto"/>
              <w:left w:val="single" w:sz="4" w:space="0" w:color="auto"/>
              <w:bottom w:val="single" w:sz="4" w:space="0" w:color="auto"/>
              <w:right w:val="single" w:sz="4" w:space="0" w:color="auto"/>
            </w:tcBorders>
            <w:hideMark/>
          </w:tcPr>
          <w:p w14:paraId="548F6BDE" w14:textId="77777777" w:rsidR="00E83BB0" w:rsidRDefault="00E83BB0">
            <w:pPr>
              <w:rPr>
                <w:b/>
                <w:szCs w:val="22"/>
              </w:rPr>
            </w:pPr>
            <w:r>
              <w:rPr>
                <w:b/>
                <w:szCs w:val="22"/>
              </w:rPr>
              <w:t>Region, Land</w:t>
            </w:r>
          </w:p>
        </w:tc>
        <w:tc>
          <w:tcPr>
            <w:tcW w:w="1418" w:type="dxa"/>
            <w:tcBorders>
              <w:top w:val="single" w:sz="4" w:space="0" w:color="auto"/>
              <w:left w:val="single" w:sz="4" w:space="0" w:color="auto"/>
              <w:bottom w:val="single" w:sz="4" w:space="0" w:color="auto"/>
              <w:right w:val="single" w:sz="4" w:space="0" w:color="auto"/>
            </w:tcBorders>
            <w:hideMark/>
          </w:tcPr>
          <w:p w14:paraId="1D2A1072" w14:textId="77777777" w:rsidR="00E83BB0" w:rsidRDefault="00E83BB0">
            <w:pPr>
              <w:rPr>
                <w:b/>
                <w:szCs w:val="22"/>
              </w:rPr>
            </w:pPr>
            <w:r>
              <w:rPr>
                <w:b/>
                <w:szCs w:val="22"/>
              </w:rPr>
              <w:t>Koordinaten</w:t>
            </w:r>
          </w:p>
        </w:tc>
        <w:tc>
          <w:tcPr>
            <w:tcW w:w="4819" w:type="dxa"/>
            <w:tcBorders>
              <w:top w:val="single" w:sz="4" w:space="0" w:color="auto"/>
              <w:left w:val="single" w:sz="4" w:space="0" w:color="auto"/>
              <w:bottom w:val="single" w:sz="4" w:space="0" w:color="auto"/>
              <w:right w:val="single" w:sz="4" w:space="0" w:color="auto"/>
            </w:tcBorders>
            <w:hideMark/>
          </w:tcPr>
          <w:p w14:paraId="71C5B55C" w14:textId="77777777" w:rsidR="00E83BB0" w:rsidRDefault="00E83BB0">
            <w:pPr>
              <w:rPr>
                <w:b/>
                <w:szCs w:val="22"/>
              </w:rPr>
            </w:pPr>
            <w:r>
              <w:rPr>
                <w:b/>
                <w:szCs w:val="22"/>
              </w:rPr>
              <w:t>Beschreibung</w:t>
            </w:r>
          </w:p>
        </w:tc>
      </w:tr>
      <w:tr w:rsidR="00E83BB0" w14:paraId="32DB1FF2"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427B1A7E" w14:textId="77777777" w:rsidR="00E83BB0" w:rsidRDefault="00E83BB0">
            <w:pPr>
              <w:rPr>
                <w:sz w:val="18"/>
                <w:szCs w:val="18"/>
              </w:rPr>
            </w:pPr>
            <w:r>
              <w:rPr>
                <w:b/>
                <w:sz w:val="18"/>
                <w:szCs w:val="18"/>
              </w:rPr>
              <w:t>Winterrevier, Abflug</w:t>
            </w:r>
          </w:p>
        </w:tc>
        <w:tc>
          <w:tcPr>
            <w:tcW w:w="1417" w:type="dxa"/>
            <w:tcBorders>
              <w:top w:val="single" w:sz="4" w:space="0" w:color="auto"/>
              <w:left w:val="single" w:sz="4" w:space="0" w:color="auto"/>
              <w:bottom w:val="single" w:sz="4" w:space="0" w:color="auto"/>
              <w:right w:val="single" w:sz="4" w:space="0" w:color="auto"/>
            </w:tcBorders>
            <w:hideMark/>
          </w:tcPr>
          <w:p w14:paraId="07B424DA" w14:textId="77777777" w:rsidR="00E83BB0" w:rsidRDefault="00E83BB0">
            <w:pPr>
              <w:rPr>
                <w:sz w:val="18"/>
                <w:szCs w:val="18"/>
              </w:rPr>
            </w:pPr>
            <w:r>
              <w:rPr>
                <w:bCs/>
                <w:sz w:val="18"/>
                <w:szCs w:val="18"/>
              </w:rPr>
              <w:t>Tschad</w:t>
            </w:r>
          </w:p>
        </w:tc>
        <w:tc>
          <w:tcPr>
            <w:tcW w:w="1418" w:type="dxa"/>
            <w:tcBorders>
              <w:top w:val="single" w:sz="4" w:space="0" w:color="auto"/>
              <w:left w:val="single" w:sz="4" w:space="0" w:color="auto"/>
              <w:bottom w:val="single" w:sz="4" w:space="0" w:color="auto"/>
              <w:right w:val="single" w:sz="4" w:space="0" w:color="auto"/>
            </w:tcBorders>
            <w:hideMark/>
          </w:tcPr>
          <w:p w14:paraId="24F660D7" w14:textId="77777777" w:rsidR="00E83BB0" w:rsidRDefault="00E83BB0">
            <w:pPr>
              <w:rPr>
                <w:sz w:val="18"/>
                <w:szCs w:val="18"/>
              </w:rPr>
            </w:pPr>
            <w:r>
              <w:rPr>
                <w:sz w:val="18"/>
                <w:szCs w:val="18"/>
              </w:rPr>
              <w:t>N 12° 18' 9"</w:t>
            </w:r>
            <w:r>
              <w:rPr>
                <w:sz w:val="18"/>
                <w:szCs w:val="18"/>
              </w:rPr>
              <w:br/>
              <w:t>O 15° 22' 48"</w:t>
            </w:r>
          </w:p>
        </w:tc>
        <w:tc>
          <w:tcPr>
            <w:tcW w:w="4819" w:type="dxa"/>
            <w:tcBorders>
              <w:top w:val="single" w:sz="4" w:space="0" w:color="auto"/>
              <w:left w:val="single" w:sz="4" w:space="0" w:color="auto"/>
              <w:bottom w:val="single" w:sz="4" w:space="0" w:color="auto"/>
              <w:right w:val="single" w:sz="4" w:space="0" w:color="auto"/>
            </w:tcBorders>
            <w:hideMark/>
          </w:tcPr>
          <w:p w14:paraId="1AEDE0F0" w14:textId="77777777" w:rsidR="00E83BB0" w:rsidRDefault="00E83BB0">
            <w:pPr>
              <w:snapToGrid w:val="0"/>
              <w:rPr>
                <w:bCs/>
                <w:sz w:val="18"/>
                <w:szCs w:val="18"/>
              </w:rPr>
            </w:pPr>
            <w:r>
              <w:rPr>
                <w:bCs/>
                <w:sz w:val="18"/>
                <w:szCs w:val="18"/>
              </w:rPr>
              <w:t xml:space="preserve">17. Februar 2013: </w:t>
            </w:r>
            <w:r>
              <w:rPr>
                <w:sz w:val="18"/>
                <w:szCs w:val="18"/>
              </w:rPr>
              <w:t xml:space="preserve">Michael hat sich bis zum 17. Februar in der </w:t>
            </w:r>
            <w:r>
              <w:rPr>
                <w:b/>
                <w:bCs/>
                <w:sz w:val="18"/>
                <w:szCs w:val="18"/>
              </w:rPr>
              <w:t xml:space="preserve">Savanne östlich des Flusses </w:t>
            </w:r>
            <w:proofErr w:type="spellStart"/>
            <w:r>
              <w:rPr>
                <w:b/>
                <w:bCs/>
                <w:sz w:val="18"/>
                <w:szCs w:val="18"/>
              </w:rPr>
              <w:t>Chari</w:t>
            </w:r>
            <w:proofErr w:type="spellEnd"/>
            <w:r>
              <w:rPr>
                <w:sz w:val="18"/>
                <w:szCs w:val="18"/>
              </w:rPr>
              <w:t xml:space="preserve"> aufgehalten. Hier zeigte er noch das typische </w:t>
            </w:r>
            <w:proofErr w:type="spellStart"/>
            <w:r>
              <w:rPr>
                <w:sz w:val="18"/>
                <w:szCs w:val="18"/>
              </w:rPr>
              <w:t>ungerichtete</w:t>
            </w:r>
            <w:proofErr w:type="spellEnd"/>
            <w:r>
              <w:rPr>
                <w:sz w:val="18"/>
                <w:szCs w:val="18"/>
              </w:rPr>
              <w:t xml:space="preserve"> Vagabundieren. Am Montag machte er dann eine etwa 120 Kilometer lange Etappe Richtung Lac </w:t>
            </w:r>
            <w:proofErr w:type="spellStart"/>
            <w:r>
              <w:rPr>
                <w:sz w:val="18"/>
                <w:szCs w:val="18"/>
              </w:rPr>
              <w:t>Fitri</w:t>
            </w:r>
            <w:proofErr w:type="spellEnd"/>
            <w:r>
              <w:rPr>
                <w:sz w:val="18"/>
                <w:szCs w:val="18"/>
              </w:rPr>
              <w:t>. Schon am nächsten Tag ging es weiter nach Nordosten. Fliegt er bald zurück in den Norden?</w:t>
            </w:r>
          </w:p>
        </w:tc>
      </w:tr>
      <w:tr w:rsidR="00E83BB0" w14:paraId="29385EB7"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1B6548B4" w14:textId="77777777" w:rsidR="00E83BB0" w:rsidRDefault="00E83BB0">
            <w:pPr>
              <w:rPr>
                <w:sz w:val="18"/>
                <w:szCs w:val="18"/>
              </w:rPr>
            </w:pPr>
            <w:r>
              <w:rPr>
                <w:b/>
                <w:sz w:val="18"/>
                <w:szCs w:val="18"/>
              </w:rPr>
              <w:t>Zwischenstation</w:t>
            </w:r>
          </w:p>
        </w:tc>
        <w:tc>
          <w:tcPr>
            <w:tcW w:w="1417" w:type="dxa"/>
            <w:tcBorders>
              <w:top w:val="single" w:sz="4" w:space="0" w:color="auto"/>
              <w:left w:val="single" w:sz="4" w:space="0" w:color="auto"/>
              <w:bottom w:val="single" w:sz="4" w:space="0" w:color="auto"/>
              <w:right w:val="single" w:sz="4" w:space="0" w:color="auto"/>
            </w:tcBorders>
            <w:hideMark/>
          </w:tcPr>
          <w:p w14:paraId="17A2E74D" w14:textId="77777777" w:rsidR="00E83BB0" w:rsidRDefault="00E83BB0">
            <w:pPr>
              <w:rPr>
                <w:sz w:val="18"/>
                <w:szCs w:val="18"/>
              </w:rPr>
            </w:pPr>
            <w:r>
              <w:rPr>
                <w:bCs/>
                <w:sz w:val="18"/>
                <w:szCs w:val="18"/>
              </w:rPr>
              <w:t>Ägypten</w:t>
            </w:r>
          </w:p>
        </w:tc>
        <w:tc>
          <w:tcPr>
            <w:tcW w:w="1418" w:type="dxa"/>
            <w:tcBorders>
              <w:top w:val="single" w:sz="4" w:space="0" w:color="auto"/>
              <w:left w:val="single" w:sz="4" w:space="0" w:color="auto"/>
              <w:bottom w:val="single" w:sz="4" w:space="0" w:color="auto"/>
              <w:right w:val="single" w:sz="4" w:space="0" w:color="auto"/>
            </w:tcBorders>
            <w:hideMark/>
          </w:tcPr>
          <w:p w14:paraId="5F903A81" w14:textId="77777777" w:rsidR="00E83BB0" w:rsidRDefault="00E83BB0">
            <w:pPr>
              <w:snapToGrid w:val="0"/>
              <w:rPr>
                <w:sz w:val="18"/>
                <w:szCs w:val="18"/>
              </w:rPr>
            </w:pPr>
            <w:r>
              <w:rPr>
                <w:sz w:val="18"/>
                <w:szCs w:val="18"/>
              </w:rPr>
              <w:t xml:space="preserve">N 27° 39' 33" </w:t>
            </w:r>
          </w:p>
          <w:p w14:paraId="3B215648" w14:textId="77777777" w:rsidR="00E83BB0" w:rsidRDefault="00E83BB0">
            <w:pPr>
              <w:rPr>
                <w:sz w:val="18"/>
                <w:szCs w:val="18"/>
              </w:rPr>
            </w:pPr>
            <w:r>
              <w:rPr>
                <w:sz w:val="18"/>
                <w:szCs w:val="18"/>
              </w:rPr>
              <w:lastRenderedPageBreak/>
              <w:t>O 33° 15' 10"</w:t>
            </w:r>
          </w:p>
        </w:tc>
        <w:tc>
          <w:tcPr>
            <w:tcW w:w="4819" w:type="dxa"/>
            <w:tcBorders>
              <w:top w:val="single" w:sz="4" w:space="0" w:color="auto"/>
              <w:left w:val="single" w:sz="4" w:space="0" w:color="auto"/>
              <w:bottom w:val="single" w:sz="4" w:space="0" w:color="auto"/>
              <w:right w:val="single" w:sz="4" w:space="0" w:color="auto"/>
            </w:tcBorders>
            <w:hideMark/>
          </w:tcPr>
          <w:p w14:paraId="08F7E5D2" w14:textId="7488EC8D" w:rsidR="00E83BB0" w:rsidRDefault="00E83BB0" w:rsidP="006B2126">
            <w:pPr>
              <w:snapToGrid w:val="0"/>
              <w:rPr>
                <w:bCs/>
                <w:sz w:val="18"/>
                <w:szCs w:val="18"/>
              </w:rPr>
            </w:pPr>
            <w:r>
              <w:rPr>
                <w:bCs/>
                <w:sz w:val="18"/>
                <w:szCs w:val="18"/>
              </w:rPr>
              <w:lastRenderedPageBreak/>
              <w:t xml:space="preserve">10. März 2013: </w:t>
            </w:r>
            <w:r>
              <w:rPr>
                <w:sz w:val="18"/>
                <w:szCs w:val="18"/>
              </w:rPr>
              <w:t xml:space="preserve">Michael ist weiter dem Lauf des Nil gefolgt, </w:t>
            </w:r>
            <w:r>
              <w:rPr>
                <w:sz w:val="18"/>
                <w:szCs w:val="18"/>
              </w:rPr>
              <w:lastRenderedPageBreak/>
              <w:t xml:space="preserve">bevor er nach Nordosten abbog. Die Nacht verbrachte er </w:t>
            </w:r>
            <w:r>
              <w:rPr>
                <w:b/>
                <w:bCs/>
                <w:sz w:val="18"/>
                <w:szCs w:val="18"/>
              </w:rPr>
              <w:t xml:space="preserve">mitten in der Wüste ca. 30 </w:t>
            </w:r>
            <w:r w:rsidR="006B2126">
              <w:rPr>
                <w:b/>
                <w:bCs/>
                <w:sz w:val="18"/>
                <w:szCs w:val="18"/>
              </w:rPr>
              <w:t xml:space="preserve">Kilometer </w:t>
            </w:r>
            <w:r>
              <w:rPr>
                <w:b/>
                <w:bCs/>
                <w:sz w:val="18"/>
                <w:szCs w:val="18"/>
              </w:rPr>
              <w:t xml:space="preserve">vor dem </w:t>
            </w:r>
            <w:r>
              <w:rPr>
                <w:b/>
                <w:bCs/>
                <w:color w:val="000000"/>
                <w:sz w:val="18"/>
                <w:szCs w:val="18"/>
              </w:rPr>
              <w:t>Golf von Suez</w:t>
            </w:r>
            <w:r>
              <w:rPr>
                <w:sz w:val="18"/>
                <w:szCs w:val="18"/>
              </w:rPr>
              <w:t>. Zuletzt wurde er in der Nacht zu Dienstag geortet – nur wenige Kilometer vom Meer entfernt</w:t>
            </w:r>
            <w:r w:rsidR="00C2475A">
              <w:rPr>
                <w:sz w:val="18"/>
                <w:szCs w:val="18"/>
              </w:rPr>
              <w:t>. Nun soll der Sprung zur Sinai-</w:t>
            </w:r>
            <w:r>
              <w:rPr>
                <w:sz w:val="18"/>
                <w:szCs w:val="18"/>
              </w:rPr>
              <w:t xml:space="preserve">Halbinsel gewagt werden. </w:t>
            </w:r>
          </w:p>
        </w:tc>
      </w:tr>
      <w:tr w:rsidR="00E83BB0" w14:paraId="62EF2BAE"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72965982" w14:textId="77777777" w:rsidR="00E83BB0" w:rsidRDefault="00E83BB0">
            <w:pPr>
              <w:rPr>
                <w:sz w:val="18"/>
                <w:szCs w:val="18"/>
              </w:rPr>
            </w:pPr>
            <w:r>
              <w:rPr>
                <w:b/>
                <w:sz w:val="18"/>
                <w:szCs w:val="18"/>
              </w:rPr>
              <w:lastRenderedPageBreak/>
              <w:t>Zwischenstation</w:t>
            </w:r>
          </w:p>
        </w:tc>
        <w:tc>
          <w:tcPr>
            <w:tcW w:w="1417" w:type="dxa"/>
            <w:tcBorders>
              <w:top w:val="single" w:sz="4" w:space="0" w:color="auto"/>
              <w:left w:val="single" w:sz="4" w:space="0" w:color="auto"/>
              <w:bottom w:val="single" w:sz="4" w:space="0" w:color="auto"/>
              <w:right w:val="single" w:sz="4" w:space="0" w:color="auto"/>
            </w:tcBorders>
            <w:hideMark/>
          </w:tcPr>
          <w:p w14:paraId="0CF4D7ED" w14:textId="77777777" w:rsidR="00E83BB0" w:rsidRDefault="00E83BB0">
            <w:pPr>
              <w:rPr>
                <w:sz w:val="18"/>
                <w:szCs w:val="18"/>
              </w:rPr>
            </w:pPr>
            <w:r>
              <w:rPr>
                <w:bCs/>
                <w:sz w:val="18"/>
                <w:szCs w:val="18"/>
              </w:rPr>
              <w:t>Türkei</w:t>
            </w:r>
          </w:p>
        </w:tc>
        <w:tc>
          <w:tcPr>
            <w:tcW w:w="1418" w:type="dxa"/>
            <w:tcBorders>
              <w:top w:val="single" w:sz="4" w:space="0" w:color="auto"/>
              <w:left w:val="single" w:sz="4" w:space="0" w:color="auto"/>
              <w:bottom w:val="single" w:sz="4" w:space="0" w:color="auto"/>
              <w:right w:val="single" w:sz="4" w:space="0" w:color="auto"/>
            </w:tcBorders>
            <w:hideMark/>
          </w:tcPr>
          <w:p w14:paraId="280C50C7" w14:textId="77777777" w:rsidR="00E83BB0" w:rsidRDefault="00E83BB0">
            <w:pPr>
              <w:snapToGrid w:val="0"/>
              <w:rPr>
                <w:sz w:val="18"/>
                <w:szCs w:val="18"/>
              </w:rPr>
            </w:pPr>
            <w:r>
              <w:rPr>
                <w:sz w:val="18"/>
                <w:szCs w:val="18"/>
              </w:rPr>
              <w:t>N 41° 27' 15"</w:t>
            </w:r>
          </w:p>
          <w:p w14:paraId="7B83A62D" w14:textId="77777777" w:rsidR="00E83BB0" w:rsidRDefault="00E83BB0">
            <w:pPr>
              <w:rPr>
                <w:sz w:val="18"/>
                <w:szCs w:val="18"/>
              </w:rPr>
            </w:pPr>
            <w:r>
              <w:rPr>
                <w:sz w:val="18"/>
                <w:szCs w:val="18"/>
              </w:rPr>
              <w:t>O 28° 0' 48"</w:t>
            </w:r>
          </w:p>
        </w:tc>
        <w:tc>
          <w:tcPr>
            <w:tcW w:w="4819" w:type="dxa"/>
            <w:tcBorders>
              <w:top w:val="single" w:sz="4" w:space="0" w:color="auto"/>
              <w:left w:val="single" w:sz="4" w:space="0" w:color="auto"/>
              <w:bottom w:val="single" w:sz="4" w:space="0" w:color="auto"/>
              <w:right w:val="single" w:sz="4" w:space="0" w:color="auto"/>
            </w:tcBorders>
            <w:hideMark/>
          </w:tcPr>
          <w:p w14:paraId="048AFBEB" w14:textId="2EBF4C06" w:rsidR="00E83BB0" w:rsidRDefault="00E83BB0" w:rsidP="00CD3D54">
            <w:pPr>
              <w:snapToGrid w:val="0"/>
              <w:rPr>
                <w:bCs/>
                <w:sz w:val="18"/>
                <w:szCs w:val="18"/>
              </w:rPr>
            </w:pPr>
            <w:r>
              <w:rPr>
                <w:bCs/>
                <w:sz w:val="18"/>
                <w:szCs w:val="18"/>
              </w:rPr>
              <w:t xml:space="preserve">18. März 2013: </w:t>
            </w:r>
            <w:r>
              <w:rPr>
                <w:sz w:val="18"/>
                <w:szCs w:val="18"/>
              </w:rPr>
              <w:t>Michael hat am 12. März den Golf von Suez überquert. Am Abend hatte er schon Israel erreicht. Am 13. März war er bereits im Norden von Syrien. Die näc</w:t>
            </w:r>
            <w:r w:rsidR="00C2475A">
              <w:rPr>
                <w:sz w:val="18"/>
                <w:szCs w:val="18"/>
              </w:rPr>
              <w:t>hste Etappe brachte ihn dann in</w:t>
            </w:r>
            <w:r>
              <w:rPr>
                <w:sz w:val="18"/>
                <w:szCs w:val="18"/>
              </w:rPr>
              <w:t xml:space="preserve"> die Türkei. Am 18. März überquerte er </w:t>
            </w:r>
            <w:r>
              <w:rPr>
                <w:color w:val="000000"/>
                <w:sz w:val="18"/>
                <w:szCs w:val="18"/>
              </w:rPr>
              <w:t xml:space="preserve">den </w:t>
            </w:r>
            <w:r>
              <w:rPr>
                <w:b/>
                <w:bCs/>
                <w:color w:val="000000"/>
                <w:sz w:val="18"/>
                <w:szCs w:val="18"/>
              </w:rPr>
              <w:t>Bosporus</w:t>
            </w:r>
            <w:r>
              <w:rPr>
                <w:b/>
                <w:bCs/>
                <w:sz w:val="18"/>
                <w:szCs w:val="18"/>
              </w:rPr>
              <w:t>.</w:t>
            </w:r>
          </w:p>
        </w:tc>
      </w:tr>
      <w:tr w:rsidR="00E83BB0" w14:paraId="61348332"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0C6B8CBA" w14:textId="77777777" w:rsidR="00E83BB0" w:rsidRDefault="00E83BB0">
            <w:pPr>
              <w:rPr>
                <w:sz w:val="18"/>
                <w:szCs w:val="18"/>
              </w:rPr>
            </w:pPr>
            <w:r>
              <w:rPr>
                <w:b/>
                <w:sz w:val="18"/>
                <w:szCs w:val="18"/>
              </w:rPr>
              <w:t>Zwischenstation</w:t>
            </w:r>
          </w:p>
        </w:tc>
        <w:tc>
          <w:tcPr>
            <w:tcW w:w="1417" w:type="dxa"/>
            <w:tcBorders>
              <w:top w:val="single" w:sz="4" w:space="0" w:color="auto"/>
              <w:left w:val="single" w:sz="4" w:space="0" w:color="auto"/>
              <w:bottom w:val="single" w:sz="4" w:space="0" w:color="auto"/>
              <w:right w:val="single" w:sz="4" w:space="0" w:color="auto"/>
            </w:tcBorders>
            <w:hideMark/>
          </w:tcPr>
          <w:p w14:paraId="15027F3C" w14:textId="77777777" w:rsidR="00E83BB0" w:rsidRDefault="00E83BB0">
            <w:pPr>
              <w:rPr>
                <w:sz w:val="18"/>
                <w:szCs w:val="18"/>
              </w:rPr>
            </w:pPr>
            <w:r>
              <w:rPr>
                <w:bCs/>
                <w:sz w:val="18"/>
                <w:szCs w:val="18"/>
              </w:rPr>
              <w:t>Rumänien</w:t>
            </w:r>
          </w:p>
        </w:tc>
        <w:tc>
          <w:tcPr>
            <w:tcW w:w="1418" w:type="dxa"/>
            <w:tcBorders>
              <w:top w:val="single" w:sz="4" w:space="0" w:color="auto"/>
              <w:left w:val="single" w:sz="4" w:space="0" w:color="auto"/>
              <w:bottom w:val="single" w:sz="4" w:space="0" w:color="auto"/>
              <w:right w:val="single" w:sz="4" w:space="0" w:color="auto"/>
            </w:tcBorders>
            <w:hideMark/>
          </w:tcPr>
          <w:p w14:paraId="1BD7D519" w14:textId="77777777" w:rsidR="00E83BB0" w:rsidRDefault="00E83BB0">
            <w:pPr>
              <w:snapToGrid w:val="0"/>
              <w:rPr>
                <w:sz w:val="18"/>
                <w:szCs w:val="18"/>
              </w:rPr>
            </w:pPr>
            <w:r>
              <w:rPr>
                <w:sz w:val="18"/>
                <w:szCs w:val="18"/>
              </w:rPr>
              <w:t>N 46° 25' 11"</w:t>
            </w:r>
          </w:p>
          <w:p w14:paraId="4216F1AE" w14:textId="76276D5C" w:rsidR="00E83BB0" w:rsidRDefault="000B6681">
            <w:pPr>
              <w:rPr>
                <w:sz w:val="18"/>
                <w:szCs w:val="18"/>
              </w:rPr>
            </w:pPr>
            <w:r>
              <w:rPr>
                <w:sz w:val="18"/>
                <w:szCs w:val="18"/>
              </w:rPr>
              <w:t xml:space="preserve">O </w:t>
            </w:r>
            <w:r w:rsidR="00E83BB0">
              <w:rPr>
                <w:sz w:val="18"/>
                <w:szCs w:val="18"/>
              </w:rPr>
              <w:t>21° 41' 41"</w:t>
            </w:r>
          </w:p>
        </w:tc>
        <w:tc>
          <w:tcPr>
            <w:tcW w:w="4819" w:type="dxa"/>
            <w:tcBorders>
              <w:top w:val="single" w:sz="4" w:space="0" w:color="auto"/>
              <w:left w:val="single" w:sz="4" w:space="0" w:color="auto"/>
              <w:bottom w:val="single" w:sz="4" w:space="0" w:color="auto"/>
              <w:right w:val="single" w:sz="4" w:space="0" w:color="auto"/>
            </w:tcBorders>
            <w:hideMark/>
          </w:tcPr>
          <w:p w14:paraId="054272A3" w14:textId="77777777" w:rsidR="00E83BB0" w:rsidRDefault="00E83BB0">
            <w:pPr>
              <w:snapToGrid w:val="0"/>
              <w:rPr>
                <w:bCs/>
                <w:sz w:val="18"/>
                <w:szCs w:val="18"/>
              </w:rPr>
            </w:pPr>
            <w:r>
              <w:rPr>
                <w:bCs/>
                <w:sz w:val="18"/>
                <w:szCs w:val="18"/>
              </w:rPr>
              <w:t xml:space="preserve">27. März 2013: </w:t>
            </w:r>
            <w:r>
              <w:rPr>
                <w:sz w:val="18"/>
                <w:szCs w:val="18"/>
              </w:rPr>
              <w:t xml:space="preserve">Erst einmal Pause: Etwa 30 Kilometer von der ungarischen Grenze entfernt rastet Michael seit dem 25. März. Er hält sich in der </w:t>
            </w:r>
            <w:r>
              <w:rPr>
                <w:b/>
                <w:bCs/>
                <w:sz w:val="18"/>
                <w:szCs w:val="18"/>
              </w:rPr>
              <w:t xml:space="preserve">Aue des Flusses </w:t>
            </w:r>
            <w:proofErr w:type="spellStart"/>
            <w:r>
              <w:rPr>
                <w:b/>
                <w:bCs/>
                <w:sz w:val="18"/>
                <w:szCs w:val="18"/>
              </w:rPr>
              <w:t>Crisul</w:t>
            </w:r>
            <w:proofErr w:type="spellEnd"/>
            <w:r>
              <w:rPr>
                <w:b/>
                <w:bCs/>
                <w:sz w:val="18"/>
                <w:szCs w:val="18"/>
              </w:rPr>
              <w:t xml:space="preserve"> Alb</w:t>
            </w:r>
            <w:r>
              <w:rPr>
                <w:sz w:val="18"/>
                <w:szCs w:val="18"/>
              </w:rPr>
              <w:t xml:space="preserve"> auf. Die regelmäßigen Ortungen reihen sich wie eine Perlenkette am Fluss entlang auf. Offenbar findet er hier am Wasser genug Futter.</w:t>
            </w:r>
          </w:p>
        </w:tc>
      </w:tr>
      <w:tr w:rsidR="00E83BB0" w14:paraId="607E5415" w14:textId="77777777" w:rsidTr="00E83BB0">
        <w:tc>
          <w:tcPr>
            <w:tcW w:w="1526" w:type="dxa"/>
            <w:tcBorders>
              <w:top w:val="single" w:sz="4" w:space="0" w:color="auto"/>
              <w:left w:val="single" w:sz="4" w:space="0" w:color="auto"/>
              <w:bottom w:val="single" w:sz="4" w:space="0" w:color="auto"/>
              <w:right w:val="single" w:sz="4" w:space="0" w:color="auto"/>
            </w:tcBorders>
            <w:hideMark/>
          </w:tcPr>
          <w:p w14:paraId="369A06E8" w14:textId="77777777" w:rsidR="00E83BB0" w:rsidRDefault="00E83BB0">
            <w:pPr>
              <w:rPr>
                <w:b/>
                <w:sz w:val="18"/>
                <w:szCs w:val="18"/>
              </w:rPr>
            </w:pPr>
            <w:r>
              <w:rPr>
                <w:b/>
                <w:sz w:val="18"/>
                <w:szCs w:val="18"/>
              </w:rPr>
              <w:t>Sommerrevier, Ankunft</w:t>
            </w:r>
          </w:p>
        </w:tc>
        <w:tc>
          <w:tcPr>
            <w:tcW w:w="1417" w:type="dxa"/>
            <w:tcBorders>
              <w:top w:val="single" w:sz="4" w:space="0" w:color="auto"/>
              <w:left w:val="single" w:sz="4" w:space="0" w:color="auto"/>
              <w:bottom w:val="single" w:sz="4" w:space="0" w:color="auto"/>
              <w:right w:val="single" w:sz="4" w:space="0" w:color="auto"/>
            </w:tcBorders>
            <w:hideMark/>
          </w:tcPr>
          <w:p w14:paraId="4E07C1C8" w14:textId="77777777" w:rsidR="00E83BB0" w:rsidRDefault="00E83BB0">
            <w:pPr>
              <w:rPr>
                <w:sz w:val="18"/>
                <w:szCs w:val="18"/>
              </w:rPr>
            </w:pPr>
            <w:r>
              <w:rPr>
                <w:bCs/>
                <w:sz w:val="18"/>
                <w:szCs w:val="18"/>
              </w:rPr>
              <w:t>Deutschland</w:t>
            </w:r>
          </w:p>
        </w:tc>
        <w:tc>
          <w:tcPr>
            <w:tcW w:w="1418" w:type="dxa"/>
            <w:tcBorders>
              <w:top w:val="single" w:sz="4" w:space="0" w:color="auto"/>
              <w:left w:val="single" w:sz="4" w:space="0" w:color="auto"/>
              <w:bottom w:val="single" w:sz="4" w:space="0" w:color="auto"/>
              <w:right w:val="single" w:sz="4" w:space="0" w:color="auto"/>
            </w:tcBorders>
            <w:hideMark/>
          </w:tcPr>
          <w:p w14:paraId="1AA1E4C8" w14:textId="77777777" w:rsidR="00E83BB0" w:rsidRDefault="00E83BB0">
            <w:pPr>
              <w:snapToGrid w:val="0"/>
              <w:rPr>
                <w:sz w:val="18"/>
                <w:szCs w:val="18"/>
              </w:rPr>
            </w:pPr>
            <w:r>
              <w:rPr>
                <w:sz w:val="18"/>
                <w:szCs w:val="18"/>
              </w:rPr>
              <w:t>N 54° 18' 1"</w:t>
            </w:r>
          </w:p>
          <w:p w14:paraId="4FD29F4D" w14:textId="77777777" w:rsidR="00E83BB0" w:rsidRDefault="00E83BB0">
            <w:pPr>
              <w:rPr>
                <w:sz w:val="18"/>
                <w:szCs w:val="18"/>
              </w:rPr>
            </w:pPr>
            <w:r>
              <w:rPr>
                <w:sz w:val="18"/>
                <w:szCs w:val="18"/>
              </w:rPr>
              <w:t>O 9° 16' 44"</w:t>
            </w:r>
          </w:p>
        </w:tc>
        <w:tc>
          <w:tcPr>
            <w:tcW w:w="4819" w:type="dxa"/>
            <w:tcBorders>
              <w:top w:val="single" w:sz="4" w:space="0" w:color="auto"/>
              <w:left w:val="single" w:sz="4" w:space="0" w:color="auto"/>
              <w:bottom w:val="single" w:sz="4" w:space="0" w:color="auto"/>
              <w:right w:val="single" w:sz="4" w:space="0" w:color="auto"/>
            </w:tcBorders>
            <w:hideMark/>
          </w:tcPr>
          <w:p w14:paraId="5E363439" w14:textId="77777777" w:rsidR="00E83BB0" w:rsidRDefault="00E83BB0">
            <w:pPr>
              <w:snapToGrid w:val="0"/>
              <w:rPr>
                <w:bCs/>
                <w:sz w:val="18"/>
                <w:szCs w:val="18"/>
              </w:rPr>
            </w:pPr>
            <w:r>
              <w:rPr>
                <w:bCs/>
                <w:sz w:val="18"/>
                <w:szCs w:val="18"/>
              </w:rPr>
              <w:t xml:space="preserve">9. April 2013: </w:t>
            </w:r>
            <w:r>
              <w:rPr>
                <w:sz w:val="18"/>
                <w:szCs w:val="18"/>
              </w:rPr>
              <w:t>Michael ist seit Dienstag, dem 9. April in Bargen zurück. Am 8. April ist er in Polen gestartet und 360 Kilometer nach Nordwesten geflogen.</w:t>
            </w:r>
          </w:p>
        </w:tc>
      </w:tr>
    </w:tbl>
    <w:p w14:paraId="6F0DEE6B" w14:textId="77777777" w:rsidR="00245265" w:rsidRDefault="00245265" w:rsidP="00245265">
      <w:pPr>
        <w:rPr>
          <w:sz w:val="16"/>
          <w:szCs w:val="16"/>
          <w:lang w:val="fr-FR"/>
        </w:rPr>
      </w:pPr>
    </w:p>
    <w:p w14:paraId="075A91F6" w14:textId="4CAE051E" w:rsidR="00CD1F70" w:rsidRPr="00245265" w:rsidRDefault="00E83BB0" w:rsidP="00245265">
      <w:pPr>
        <w:rPr>
          <w:sz w:val="16"/>
          <w:szCs w:val="16"/>
          <w:lang w:val="fr-FR"/>
        </w:rPr>
      </w:pPr>
      <w:r w:rsidRPr="00245265">
        <w:rPr>
          <w:sz w:val="16"/>
          <w:szCs w:val="16"/>
          <w:lang w:val="fr-FR"/>
        </w:rPr>
        <w:t xml:space="preserve">Quelle: </w:t>
      </w:r>
      <w:r w:rsidR="000B6681" w:rsidRPr="00245265">
        <w:rPr>
          <w:sz w:val="16"/>
          <w:szCs w:val="16"/>
        </w:rPr>
        <w:t>N</w:t>
      </w:r>
      <w:proofErr w:type="spellStart"/>
      <w:r w:rsidR="00CD1F70" w:rsidRPr="00245265">
        <w:rPr>
          <w:sz w:val="16"/>
          <w:szCs w:val="16"/>
          <w:lang w:val="fr-FR"/>
        </w:rPr>
        <w:t>aturschutzbund</w:t>
      </w:r>
      <w:proofErr w:type="spellEnd"/>
      <w:r w:rsidR="00CD1F70" w:rsidRPr="00245265">
        <w:rPr>
          <w:sz w:val="16"/>
          <w:szCs w:val="16"/>
          <w:lang w:val="fr-FR"/>
        </w:rPr>
        <w:t xml:space="preserve"> </w:t>
      </w:r>
      <w:proofErr w:type="spellStart"/>
      <w:r w:rsidR="00CD1F70" w:rsidRPr="00245265">
        <w:rPr>
          <w:sz w:val="16"/>
          <w:szCs w:val="16"/>
          <w:lang w:val="fr-FR"/>
        </w:rPr>
        <w:t>Deutschland</w:t>
      </w:r>
      <w:proofErr w:type="spellEnd"/>
      <w:r w:rsidR="00CD1F70" w:rsidRPr="00245265">
        <w:rPr>
          <w:sz w:val="16"/>
          <w:szCs w:val="16"/>
          <w:lang w:val="fr-FR"/>
        </w:rPr>
        <w:t xml:space="preserve"> </w:t>
      </w:r>
      <w:proofErr w:type="spellStart"/>
      <w:proofErr w:type="gramStart"/>
      <w:r w:rsidR="00CD1F70" w:rsidRPr="00245265">
        <w:rPr>
          <w:sz w:val="16"/>
          <w:szCs w:val="16"/>
          <w:lang w:val="fr-FR"/>
        </w:rPr>
        <w:t>e.V.</w:t>
      </w:r>
      <w:proofErr w:type="spellEnd"/>
      <w:proofErr w:type="gramEnd"/>
      <w:r w:rsidR="00CD1F70" w:rsidRPr="00245265">
        <w:rPr>
          <w:sz w:val="16"/>
          <w:szCs w:val="16"/>
          <w:lang w:val="fr-FR"/>
        </w:rPr>
        <w:t>, 2013</w:t>
      </w:r>
      <w:bookmarkStart w:id="44" w:name="_GoBack"/>
      <w:bookmarkEnd w:id="44"/>
    </w:p>
    <w:p w14:paraId="389E4590" w14:textId="77777777" w:rsidR="00E83BB0" w:rsidRDefault="00CD1F70" w:rsidP="00E83BB0">
      <w:pPr>
        <w:pStyle w:val="berschrift1"/>
      </w:pPr>
      <w:r>
        <w:br w:type="column"/>
      </w:r>
      <w:bookmarkStart w:id="45" w:name="_Toc350600863"/>
      <w:r w:rsidR="00E83BB0">
        <w:lastRenderedPageBreak/>
        <w:t>Bildlizenzen</w:t>
      </w:r>
      <w:bookmarkEnd w:id="45"/>
    </w:p>
    <w:p w14:paraId="2ADF6BD2" w14:textId="77777777" w:rsidR="00E83BB0" w:rsidRDefault="00E83BB0" w:rsidP="00E83BB0">
      <w:pPr>
        <w:pStyle w:val="Dachzeile"/>
        <w:numPr>
          <w:ilvl w:val="0"/>
          <w:numId w:val="7"/>
        </w:numPr>
        <w:rPr>
          <w:lang w:val="en-US"/>
        </w:rPr>
      </w:pPr>
      <w:proofErr w:type="spellStart"/>
      <w:r>
        <w:rPr>
          <w:lang w:val="en-US"/>
        </w:rPr>
        <w:t>Kranich</w:t>
      </w:r>
      <w:proofErr w:type="spellEnd"/>
      <w:r>
        <w:rPr>
          <w:lang w:val="en-US"/>
        </w:rPr>
        <w:t>:</w:t>
      </w:r>
      <w:r w:rsidRPr="00E83BB0">
        <w:rPr>
          <w:lang w:val="en-US"/>
        </w:rPr>
        <w:t xml:space="preserve"> </w:t>
      </w:r>
      <w:proofErr w:type="spellStart"/>
      <w:r w:rsidRPr="00E83BB0">
        <w:rPr>
          <w:lang w:val="en-US"/>
        </w:rPr>
        <w:t>Steve_Gravie</w:t>
      </w:r>
      <w:proofErr w:type="spellEnd"/>
      <w:r w:rsidRPr="00E83BB0">
        <w:rPr>
          <w:lang w:val="en-US"/>
        </w:rPr>
        <w:t>/commons.wikimedia.org/CC BY-SA 2.0</w:t>
      </w:r>
    </w:p>
    <w:p w14:paraId="58382E34" w14:textId="77777777" w:rsidR="00E83BB0" w:rsidRPr="00EB2A2F" w:rsidRDefault="00E83BB0" w:rsidP="00E83BB0">
      <w:pPr>
        <w:pStyle w:val="Dachzeile"/>
        <w:numPr>
          <w:ilvl w:val="0"/>
          <w:numId w:val="7"/>
        </w:numPr>
        <w:rPr>
          <w:lang w:val="en-US"/>
        </w:rPr>
      </w:pPr>
      <w:proofErr w:type="spellStart"/>
      <w:r>
        <w:rPr>
          <w:lang w:val="en-US"/>
        </w:rPr>
        <w:t>Storch</w:t>
      </w:r>
      <w:proofErr w:type="spellEnd"/>
      <w:r>
        <w:rPr>
          <w:lang w:val="en-US"/>
        </w:rPr>
        <w:t xml:space="preserve">: </w:t>
      </w:r>
      <w:r w:rsidRPr="00E83BB0">
        <w:rPr>
          <w:lang w:val="en-US"/>
        </w:rPr>
        <w:t xml:space="preserve">Frank </w:t>
      </w:r>
      <w:proofErr w:type="spellStart"/>
      <w:r w:rsidRPr="00E83BB0">
        <w:rPr>
          <w:lang w:val="en-US"/>
        </w:rPr>
        <w:t>Vassen</w:t>
      </w:r>
      <w:proofErr w:type="spellEnd"/>
      <w:r w:rsidRPr="00E83BB0">
        <w:rPr>
          <w:lang w:val="en-US"/>
        </w:rPr>
        <w:t>/flickr.com/CC BY 2.0</w:t>
      </w:r>
    </w:p>
    <w:sectPr w:rsidR="00E83BB0" w:rsidRPr="00EB2A2F" w:rsidSect="00A71E43">
      <w:footerReference w:type="even" r:id="rId17"/>
      <w:footerReference w:type="default" r:id="rId18"/>
      <w:headerReference w:type="first" r:id="rId19"/>
      <w:footerReference w:type="first" r:id="rId20"/>
      <w:pgSz w:w="11900" w:h="16840"/>
      <w:pgMar w:top="1134" w:right="1417" w:bottom="1417" w:left="1417" w:header="709"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12C23F" w14:textId="77777777" w:rsidR="00A71E43" w:rsidRDefault="00A71E43" w:rsidP="003355AA">
      <w:r>
        <w:separator/>
      </w:r>
    </w:p>
  </w:endnote>
  <w:endnote w:type="continuationSeparator" w:id="0">
    <w:p w14:paraId="38EEC328" w14:textId="77777777" w:rsidR="00A71E43" w:rsidRDefault="00A71E43"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7D418" w14:textId="77777777" w:rsidR="00A71E43" w:rsidRDefault="00A71E43" w:rsidP="00A862F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33077AF" w14:textId="77777777" w:rsidR="00A71E43" w:rsidRDefault="00A71E43" w:rsidP="00F521B9">
    <w:pPr>
      <w:pStyle w:val="Fuzeile"/>
      <w:framePr w:wrap="around" w:vAnchor="text" w:hAnchor="margin" w:xAlign="center" w:y="1"/>
      <w:ind w:right="360"/>
      <w:rPr>
        <w:rStyle w:val="Seitenzahl"/>
      </w:rPr>
    </w:pPr>
    <w:r>
      <w:rPr>
        <w:rStyle w:val="Seitenzahl"/>
      </w:rPr>
      <w:fldChar w:fldCharType="begin"/>
    </w:r>
    <w:r>
      <w:rPr>
        <w:rStyle w:val="Seitenzahl"/>
      </w:rPr>
      <w:instrText xml:space="preserve">PAGE  </w:instrText>
    </w:r>
    <w:r>
      <w:rPr>
        <w:rStyle w:val="Seitenzahl"/>
      </w:rPr>
      <w:fldChar w:fldCharType="end"/>
    </w:r>
  </w:p>
  <w:p w14:paraId="656C3BAE" w14:textId="77777777" w:rsidR="00A71E43" w:rsidRDefault="00A71E4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4F76F" w14:textId="77777777" w:rsidR="00A71E43" w:rsidRDefault="00A71E43" w:rsidP="00F521B9">
    <w:pPr>
      <w:pStyle w:val="Fuzeile"/>
      <w:framePr w:wrap="around" w:vAnchor="text" w:hAnchor="margin" w:xAlign="right"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245265">
      <w:rPr>
        <w:rStyle w:val="Seitenzahl"/>
        <w:noProof/>
      </w:rPr>
      <w:t>4</w:t>
    </w:r>
    <w:r>
      <w:rPr>
        <w:rStyle w:val="Seitenzahl"/>
      </w:rPr>
      <w:fldChar w:fldCharType="end"/>
    </w:r>
  </w:p>
  <w:p w14:paraId="4F6540FA" w14:textId="77777777" w:rsidR="00A71E43" w:rsidRDefault="00A71E43" w:rsidP="00F521B9">
    <w:pPr>
      <w:pStyle w:val="Fuzeile"/>
      <w:tabs>
        <w:tab w:val="clear" w:pos="9072"/>
        <w:tab w:val="left" w:pos="5020"/>
        <w:tab w:val="right" w:pos="9066"/>
      </w:tabs>
      <w:ind w:right="360"/>
    </w:pPr>
    <w:r>
      <w:tab/>
    </w:r>
    <w:r>
      <w:tab/>
    </w:r>
    <w:r>
      <w:tab/>
      <w:t xml:space="preserve"> </w:t>
    </w:r>
  </w:p>
  <w:p w14:paraId="7A7AA6FC" w14:textId="77777777" w:rsidR="00A71E43" w:rsidRDefault="00A71E43" w:rsidP="00EF2A04">
    <w:pPr>
      <w:pStyle w:val="Fuzeile"/>
      <w:jc w:val="right"/>
    </w:pPr>
  </w:p>
  <w:p w14:paraId="4E650E87" w14:textId="77777777" w:rsidR="00A71E43" w:rsidRDefault="00A71E43" w:rsidP="004240F2">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3/2017</w:t>
    </w:r>
  </w:p>
  <w:p w14:paraId="15EB29FC" w14:textId="77777777" w:rsidR="00A71E43" w:rsidRDefault="00A71E43"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79B67352" w14:textId="77777777" w:rsidR="00A71E43" w:rsidRDefault="00A71E43"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7731BA1" w14:textId="77777777" w:rsidR="00A71E43" w:rsidRPr="004240F2" w:rsidRDefault="00A71E43"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 xml:space="preserve">. </w:t>
    </w:r>
    <w:r w:rsidRPr="00E83BB0">
      <w:rPr>
        <w:sz w:val="16"/>
        <w:szCs w:val="16"/>
      </w:rPr>
      <w:t>Lizenzangaben für die Bilder: siehe letzte Seite.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B2C63" w14:textId="77777777" w:rsidR="00A71E43" w:rsidRDefault="00A71E43" w:rsidP="00CD1F70">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3/2017</w:t>
    </w:r>
  </w:p>
  <w:p w14:paraId="0DC2A9A3" w14:textId="77777777" w:rsidR="00A71E43" w:rsidRDefault="00A71E43" w:rsidP="00CD1F70">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7FF281A4" w14:textId="77777777" w:rsidR="00A71E43" w:rsidRDefault="00A71E43" w:rsidP="00CD1F70">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15646FF6" w14:textId="77777777" w:rsidR="00A71E43" w:rsidRPr="00CD1F70" w:rsidRDefault="00A71E43" w:rsidP="00CD1F70">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 xml:space="preserve">. </w:t>
    </w:r>
    <w:r w:rsidRPr="00E83BB0">
      <w:rPr>
        <w:sz w:val="16"/>
        <w:szCs w:val="16"/>
      </w:rPr>
      <w:t>Lizenzangaben für die Bilder: siehe letzte Seite.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7EC2B" w14:textId="77777777" w:rsidR="00A71E43" w:rsidRDefault="00A71E43" w:rsidP="003355AA">
      <w:r>
        <w:separator/>
      </w:r>
    </w:p>
  </w:footnote>
  <w:footnote w:type="continuationSeparator" w:id="0">
    <w:p w14:paraId="143ED381" w14:textId="77777777" w:rsidR="00A71E43" w:rsidRDefault="00A71E43" w:rsidP="003355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C06A6" w14:textId="77777777" w:rsidR="00A71E43" w:rsidRPr="00A71E43" w:rsidRDefault="00A71E43" w:rsidP="00A71E43">
    <w:pPr>
      <w:jc w:val="right"/>
      <w:rPr>
        <w:b/>
        <w:sz w:val="32"/>
        <w:szCs w:val="32"/>
      </w:rPr>
    </w:pPr>
    <w:bookmarkStart w:id="46" w:name="_Toc457581622"/>
    <w:bookmarkStart w:id="47" w:name="_Toc457583249"/>
    <w:bookmarkStart w:id="48" w:name="_Toc459905231"/>
    <w:bookmarkStart w:id="49" w:name="_Toc459908725"/>
    <w:r w:rsidRPr="00A71E43">
      <w:rPr>
        <w:b/>
        <w:sz w:val="32"/>
        <w:szCs w:val="32"/>
      </w:rPr>
      <w:t>Umwelt im Unterricht</w:t>
    </w:r>
    <w:bookmarkEnd w:id="46"/>
    <w:bookmarkEnd w:id="47"/>
    <w:bookmarkEnd w:id="48"/>
    <w:bookmarkEnd w:id="49"/>
  </w:p>
  <w:p w14:paraId="6CA7E73E" w14:textId="77777777" w:rsidR="00A71E43" w:rsidRDefault="00245265" w:rsidP="00F521B9">
    <w:pPr>
      <w:jc w:val="right"/>
    </w:pPr>
    <w:hyperlink r:id="rId1" w:history="1">
      <w:r w:rsidR="00A71E43" w:rsidRPr="00903209">
        <w:rPr>
          <w:rStyle w:val="Link"/>
        </w:rPr>
        <w:t>www.umwelt-im-unterricht.de</w:t>
      </w:r>
    </w:hyperlink>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60CA933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4253F61"/>
    <w:multiLevelType w:val="multilevel"/>
    <w:tmpl w:val="469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A000A6"/>
    <w:multiLevelType w:val="hybridMultilevel"/>
    <w:tmpl w:val="3A7E49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9141143"/>
    <w:multiLevelType w:val="hybridMultilevel"/>
    <w:tmpl w:val="C80613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8ED1A74"/>
    <w:multiLevelType w:val="hybridMultilevel"/>
    <w:tmpl w:val="F44E0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E710BF8"/>
    <w:multiLevelType w:val="hybridMultilevel"/>
    <w:tmpl w:val="C6DC9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0"/>
  </w:num>
  <w:num w:numId="4">
    <w:abstractNumId w:val="10"/>
  </w:num>
  <w:num w:numId="5">
    <w:abstractNumId w:val="7"/>
  </w:num>
  <w:num w:numId="6">
    <w:abstractNumId w:val="9"/>
  </w:num>
  <w:num w:numId="7">
    <w:abstractNumId w:val="6"/>
  </w:num>
  <w:num w:numId="8">
    <w:abstractNumId w:val="1"/>
  </w:num>
  <w:num w:numId="9">
    <w:abstractNumId w:val="3"/>
  </w:num>
  <w:num w:numId="10">
    <w:abstractNumId w:val="2"/>
  </w:num>
  <w:num w:numId="11">
    <w:abstractNumId w:val="8"/>
  </w:num>
  <w:num w:numId="12">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078"/>
    <w:rsid w:val="000467AE"/>
    <w:rsid w:val="0005191F"/>
    <w:rsid w:val="00052C96"/>
    <w:rsid w:val="00053DA0"/>
    <w:rsid w:val="00054F93"/>
    <w:rsid w:val="0005544B"/>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5BDC"/>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2C58"/>
    <w:rsid w:val="000A435E"/>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B6681"/>
    <w:rsid w:val="000C004C"/>
    <w:rsid w:val="000C394A"/>
    <w:rsid w:val="000C3DD3"/>
    <w:rsid w:val="000C4443"/>
    <w:rsid w:val="000C4A75"/>
    <w:rsid w:val="000C55E4"/>
    <w:rsid w:val="000C5E59"/>
    <w:rsid w:val="000D01E0"/>
    <w:rsid w:val="000D11DF"/>
    <w:rsid w:val="000D2135"/>
    <w:rsid w:val="000D393B"/>
    <w:rsid w:val="000D59EC"/>
    <w:rsid w:val="000D5ACF"/>
    <w:rsid w:val="000E1638"/>
    <w:rsid w:val="000E6F42"/>
    <w:rsid w:val="000F0BC5"/>
    <w:rsid w:val="000F3712"/>
    <w:rsid w:val="000F5DFA"/>
    <w:rsid w:val="00101352"/>
    <w:rsid w:val="00102D85"/>
    <w:rsid w:val="00103223"/>
    <w:rsid w:val="00103D43"/>
    <w:rsid w:val="00107660"/>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494"/>
    <w:rsid w:val="0022352E"/>
    <w:rsid w:val="00223E49"/>
    <w:rsid w:val="002242AF"/>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5265"/>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8CC"/>
    <w:rsid w:val="002C3E4C"/>
    <w:rsid w:val="002C4B23"/>
    <w:rsid w:val="002C5114"/>
    <w:rsid w:val="002C75B9"/>
    <w:rsid w:val="002D1FBB"/>
    <w:rsid w:val="002D2757"/>
    <w:rsid w:val="002D30AD"/>
    <w:rsid w:val="002D3164"/>
    <w:rsid w:val="002D4466"/>
    <w:rsid w:val="002D587B"/>
    <w:rsid w:val="002E107D"/>
    <w:rsid w:val="002E131A"/>
    <w:rsid w:val="002E2E35"/>
    <w:rsid w:val="002E394A"/>
    <w:rsid w:val="002E451F"/>
    <w:rsid w:val="002E5352"/>
    <w:rsid w:val="002E5387"/>
    <w:rsid w:val="002E552E"/>
    <w:rsid w:val="002E69E0"/>
    <w:rsid w:val="002E6A5D"/>
    <w:rsid w:val="002E6FF0"/>
    <w:rsid w:val="002F0B74"/>
    <w:rsid w:val="002F1555"/>
    <w:rsid w:val="002F2546"/>
    <w:rsid w:val="002F590A"/>
    <w:rsid w:val="002F5F04"/>
    <w:rsid w:val="002F730A"/>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54EE"/>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393B"/>
    <w:rsid w:val="00366143"/>
    <w:rsid w:val="0036649A"/>
    <w:rsid w:val="00370924"/>
    <w:rsid w:val="0037276A"/>
    <w:rsid w:val="00372CC3"/>
    <w:rsid w:val="00375E1D"/>
    <w:rsid w:val="003763E9"/>
    <w:rsid w:val="0038026A"/>
    <w:rsid w:val="00380929"/>
    <w:rsid w:val="00380DA9"/>
    <w:rsid w:val="003833F3"/>
    <w:rsid w:val="00384BF7"/>
    <w:rsid w:val="00386970"/>
    <w:rsid w:val="00387516"/>
    <w:rsid w:val="00387858"/>
    <w:rsid w:val="00387AF1"/>
    <w:rsid w:val="00387B10"/>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905"/>
    <w:rsid w:val="00483C16"/>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4529"/>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3C19"/>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A01"/>
    <w:rsid w:val="005A6C10"/>
    <w:rsid w:val="005A6E62"/>
    <w:rsid w:val="005A7A08"/>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1940"/>
    <w:rsid w:val="005E2F0E"/>
    <w:rsid w:val="005E3FD7"/>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167A0"/>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5B18"/>
    <w:rsid w:val="006760FB"/>
    <w:rsid w:val="00677725"/>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26"/>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1C87"/>
    <w:rsid w:val="0075270B"/>
    <w:rsid w:val="00752A58"/>
    <w:rsid w:val="007539A4"/>
    <w:rsid w:val="00753D63"/>
    <w:rsid w:val="00754DC4"/>
    <w:rsid w:val="007550C4"/>
    <w:rsid w:val="00755537"/>
    <w:rsid w:val="00757C6E"/>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3ED2"/>
    <w:rsid w:val="007E3F18"/>
    <w:rsid w:val="007E5BEF"/>
    <w:rsid w:val="007E726B"/>
    <w:rsid w:val="007F00E6"/>
    <w:rsid w:val="007F27F8"/>
    <w:rsid w:val="007F5303"/>
    <w:rsid w:val="007F5690"/>
    <w:rsid w:val="007F6554"/>
    <w:rsid w:val="0080028E"/>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9C6"/>
    <w:rsid w:val="008E1F92"/>
    <w:rsid w:val="008E2213"/>
    <w:rsid w:val="008E2FED"/>
    <w:rsid w:val="008E3003"/>
    <w:rsid w:val="008E366B"/>
    <w:rsid w:val="008E3B35"/>
    <w:rsid w:val="008E4F7E"/>
    <w:rsid w:val="008E54C5"/>
    <w:rsid w:val="008E566C"/>
    <w:rsid w:val="008E5CAF"/>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4583F"/>
    <w:rsid w:val="0095346D"/>
    <w:rsid w:val="00953D01"/>
    <w:rsid w:val="00953E1E"/>
    <w:rsid w:val="00953EB2"/>
    <w:rsid w:val="00955873"/>
    <w:rsid w:val="009568B0"/>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6D31"/>
    <w:rsid w:val="009C7DD9"/>
    <w:rsid w:val="009D0352"/>
    <w:rsid w:val="009D1A8E"/>
    <w:rsid w:val="009D218C"/>
    <w:rsid w:val="009D2205"/>
    <w:rsid w:val="009D3231"/>
    <w:rsid w:val="009D5760"/>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E2F"/>
    <w:rsid w:val="009F03A1"/>
    <w:rsid w:val="009F047B"/>
    <w:rsid w:val="009F0499"/>
    <w:rsid w:val="009F1AC3"/>
    <w:rsid w:val="009F3F1E"/>
    <w:rsid w:val="009F53F7"/>
    <w:rsid w:val="009F6861"/>
    <w:rsid w:val="009F762C"/>
    <w:rsid w:val="009F7775"/>
    <w:rsid w:val="00A0043C"/>
    <w:rsid w:val="00A011D6"/>
    <w:rsid w:val="00A02054"/>
    <w:rsid w:val="00A04ADB"/>
    <w:rsid w:val="00A05EE1"/>
    <w:rsid w:val="00A0617D"/>
    <w:rsid w:val="00A12017"/>
    <w:rsid w:val="00A12B2F"/>
    <w:rsid w:val="00A21658"/>
    <w:rsid w:val="00A22027"/>
    <w:rsid w:val="00A25BA3"/>
    <w:rsid w:val="00A30396"/>
    <w:rsid w:val="00A3214C"/>
    <w:rsid w:val="00A32662"/>
    <w:rsid w:val="00A32F7E"/>
    <w:rsid w:val="00A334D0"/>
    <w:rsid w:val="00A362BF"/>
    <w:rsid w:val="00A371BF"/>
    <w:rsid w:val="00A373A7"/>
    <w:rsid w:val="00A41A97"/>
    <w:rsid w:val="00A45A5A"/>
    <w:rsid w:val="00A461AB"/>
    <w:rsid w:val="00A52A88"/>
    <w:rsid w:val="00A53730"/>
    <w:rsid w:val="00A53C73"/>
    <w:rsid w:val="00A56021"/>
    <w:rsid w:val="00A56A4D"/>
    <w:rsid w:val="00A60B72"/>
    <w:rsid w:val="00A6188B"/>
    <w:rsid w:val="00A62EEA"/>
    <w:rsid w:val="00A63704"/>
    <w:rsid w:val="00A64AB6"/>
    <w:rsid w:val="00A65566"/>
    <w:rsid w:val="00A70BA7"/>
    <w:rsid w:val="00A71E43"/>
    <w:rsid w:val="00A72048"/>
    <w:rsid w:val="00A72A21"/>
    <w:rsid w:val="00A72BF4"/>
    <w:rsid w:val="00A75159"/>
    <w:rsid w:val="00A75C5A"/>
    <w:rsid w:val="00A77C2A"/>
    <w:rsid w:val="00A81CE4"/>
    <w:rsid w:val="00A82059"/>
    <w:rsid w:val="00A8336D"/>
    <w:rsid w:val="00A833DF"/>
    <w:rsid w:val="00A85E60"/>
    <w:rsid w:val="00A862FA"/>
    <w:rsid w:val="00A872E5"/>
    <w:rsid w:val="00A87A9E"/>
    <w:rsid w:val="00A910E2"/>
    <w:rsid w:val="00A92544"/>
    <w:rsid w:val="00A92621"/>
    <w:rsid w:val="00A9337B"/>
    <w:rsid w:val="00A93B6F"/>
    <w:rsid w:val="00A943C1"/>
    <w:rsid w:val="00A95CD3"/>
    <w:rsid w:val="00A95D24"/>
    <w:rsid w:val="00A95D35"/>
    <w:rsid w:val="00A9705F"/>
    <w:rsid w:val="00AA293A"/>
    <w:rsid w:val="00AA2B30"/>
    <w:rsid w:val="00AA6364"/>
    <w:rsid w:val="00AA73B3"/>
    <w:rsid w:val="00AB2481"/>
    <w:rsid w:val="00AB4E9D"/>
    <w:rsid w:val="00AB5757"/>
    <w:rsid w:val="00AB5D8E"/>
    <w:rsid w:val="00AC27F8"/>
    <w:rsid w:val="00AC6E2E"/>
    <w:rsid w:val="00AC760A"/>
    <w:rsid w:val="00AC7E53"/>
    <w:rsid w:val="00AD0DAC"/>
    <w:rsid w:val="00AD2675"/>
    <w:rsid w:val="00AD2D34"/>
    <w:rsid w:val="00AD380D"/>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02B"/>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2A81"/>
    <w:rsid w:val="00B93EA1"/>
    <w:rsid w:val="00B94364"/>
    <w:rsid w:val="00B94B84"/>
    <w:rsid w:val="00B94E98"/>
    <w:rsid w:val="00B973E1"/>
    <w:rsid w:val="00BA2A92"/>
    <w:rsid w:val="00BA359F"/>
    <w:rsid w:val="00BA3E2E"/>
    <w:rsid w:val="00BA4004"/>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3B09"/>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2775"/>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475A"/>
    <w:rsid w:val="00C25518"/>
    <w:rsid w:val="00C2751E"/>
    <w:rsid w:val="00C3104A"/>
    <w:rsid w:val="00C34273"/>
    <w:rsid w:val="00C3457B"/>
    <w:rsid w:val="00C36E27"/>
    <w:rsid w:val="00C4075F"/>
    <w:rsid w:val="00C41C06"/>
    <w:rsid w:val="00C433F7"/>
    <w:rsid w:val="00C43DDE"/>
    <w:rsid w:val="00C440AA"/>
    <w:rsid w:val="00C45C19"/>
    <w:rsid w:val="00C47CE0"/>
    <w:rsid w:val="00C511B0"/>
    <w:rsid w:val="00C513FF"/>
    <w:rsid w:val="00C51F40"/>
    <w:rsid w:val="00C550A4"/>
    <w:rsid w:val="00C56935"/>
    <w:rsid w:val="00C56BE9"/>
    <w:rsid w:val="00C5735A"/>
    <w:rsid w:val="00C574CB"/>
    <w:rsid w:val="00C57C6F"/>
    <w:rsid w:val="00C60B06"/>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6158"/>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70"/>
    <w:rsid w:val="00CD1FD0"/>
    <w:rsid w:val="00CD290C"/>
    <w:rsid w:val="00CD3D54"/>
    <w:rsid w:val="00CD4383"/>
    <w:rsid w:val="00CE03CA"/>
    <w:rsid w:val="00CE183E"/>
    <w:rsid w:val="00CE4CA4"/>
    <w:rsid w:val="00CE73D0"/>
    <w:rsid w:val="00CE7D6C"/>
    <w:rsid w:val="00CF0079"/>
    <w:rsid w:val="00CF05DB"/>
    <w:rsid w:val="00CF072A"/>
    <w:rsid w:val="00CF0F43"/>
    <w:rsid w:val="00CF2F6F"/>
    <w:rsid w:val="00CF3F27"/>
    <w:rsid w:val="00CF4EBF"/>
    <w:rsid w:val="00CF6438"/>
    <w:rsid w:val="00CF79F9"/>
    <w:rsid w:val="00D037E7"/>
    <w:rsid w:val="00D03870"/>
    <w:rsid w:val="00D0402F"/>
    <w:rsid w:val="00D073AC"/>
    <w:rsid w:val="00D106F6"/>
    <w:rsid w:val="00D113B5"/>
    <w:rsid w:val="00D127AB"/>
    <w:rsid w:val="00D12D94"/>
    <w:rsid w:val="00D14BE9"/>
    <w:rsid w:val="00D1572B"/>
    <w:rsid w:val="00D1763C"/>
    <w:rsid w:val="00D17F28"/>
    <w:rsid w:val="00D2052E"/>
    <w:rsid w:val="00D20A51"/>
    <w:rsid w:val="00D20D87"/>
    <w:rsid w:val="00D24BE0"/>
    <w:rsid w:val="00D25A82"/>
    <w:rsid w:val="00D25FC9"/>
    <w:rsid w:val="00D2636B"/>
    <w:rsid w:val="00D2693B"/>
    <w:rsid w:val="00D26AEA"/>
    <w:rsid w:val="00D26D29"/>
    <w:rsid w:val="00D272C4"/>
    <w:rsid w:val="00D31B9F"/>
    <w:rsid w:val="00D33344"/>
    <w:rsid w:val="00D33E13"/>
    <w:rsid w:val="00D34AF0"/>
    <w:rsid w:val="00D3650D"/>
    <w:rsid w:val="00D40B53"/>
    <w:rsid w:val="00D42D8B"/>
    <w:rsid w:val="00D4335C"/>
    <w:rsid w:val="00D44782"/>
    <w:rsid w:val="00D45EC4"/>
    <w:rsid w:val="00D50907"/>
    <w:rsid w:val="00D51486"/>
    <w:rsid w:val="00D5272D"/>
    <w:rsid w:val="00D52D12"/>
    <w:rsid w:val="00D52FFD"/>
    <w:rsid w:val="00D534C5"/>
    <w:rsid w:val="00D56873"/>
    <w:rsid w:val="00D57530"/>
    <w:rsid w:val="00D57980"/>
    <w:rsid w:val="00D57BEE"/>
    <w:rsid w:val="00D57CB8"/>
    <w:rsid w:val="00D60D4B"/>
    <w:rsid w:val="00D6158B"/>
    <w:rsid w:val="00D61D8B"/>
    <w:rsid w:val="00D62ACA"/>
    <w:rsid w:val="00D62C3B"/>
    <w:rsid w:val="00D6406E"/>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02A"/>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E7728"/>
    <w:rsid w:val="00DF0238"/>
    <w:rsid w:val="00DF0CA6"/>
    <w:rsid w:val="00DF136D"/>
    <w:rsid w:val="00DF2A46"/>
    <w:rsid w:val="00DF2AB5"/>
    <w:rsid w:val="00DF2D39"/>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3BB0"/>
    <w:rsid w:val="00E84386"/>
    <w:rsid w:val="00E85663"/>
    <w:rsid w:val="00E86964"/>
    <w:rsid w:val="00E86D3C"/>
    <w:rsid w:val="00E8775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2A04"/>
    <w:rsid w:val="00EF3ADB"/>
    <w:rsid w:val="00EF3C9B"/>
    <w:rsid w:val="00EF54B3"/>
    <w:rsid w:val="00EF601E"/>
    <w:rsid w:val="00EF69CD"/>
    <w:rsid w:val="00EF6C62"/>
    <w:rsid w:val="00EF6F02"/>
    <w:rsid w:val="00EF7D93"/>
    <w:rsid w:val="00F029F0"/>
    <w:rsid w:val="00F038B6"/>
    <w:rsid w:val="00F0488F"/>
    <w:rsid w:val="00F04FEE"/>
    <w:rsid w:val="00F05E6C"/>
    <w:rsid w:val="00F0794F"/>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469DD"/>
    <w:rsid w:val="00F51141"/>
    <w:rsid w:val="00F5170C"/>
    <w:rsid w:val="00F521B9"/>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33D"/>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292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Mention">
    <w:name w:val="Mention"/>
    <w:basedOn w:val="Absatzstandardschriftart"/>
    <w:uiPriority w:val="99"/>
    <w:semiHidden/>
    <w:unhideWhenUsed/>
    <w:rsid w:val="00E83BB0"/>
    <w:rPr>
      <w:color w:val="2B579A"/>
      <w:shd w:val="clear" w:color="auto" w:fill="E6E6E6"/>
    </w:rPr>
  </w:style>
  <w:style w:type="character" w:styleId="Seitenzahl">
    <w:name w:val="page number"/>
    <w:basedOn w:val="Absatzstandardschriftart"/>
    <w:uiPriority w:val="99"/>
    <w:semiHidden/>
    <w:unhideWhenUsed/>
    <w:rsid w:val="00F521B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B07E5C"/>
    <w:pPr>
      <w:keepNext/>
      <w:keepLines/>
      <w:outlineLvl w:val="0"/>
    </w:pPr>
    <w:rPr>
      <w:rFonts w:eastAsia="MS Gothic"/>
      <w:b/>
      <w:bCs/>
      <w:sz w:val="32"/>
      <w:szCs w:val="32"/>
      <w:lang w:val="x-none" w:eastAsia="x-none"/>
    </w:rPr>
  </w:style>
  <w:style w:type="paragraph" w:styleId="berschrift2">
    <w:name w:val="heading 2"/>
    <w:basedOn w:val="Standard"/>
    <w:next w:val="Standard"/>
    <w:link w:val="berschrift2Zeichen"/>
    <w:uiPriority w:val="9"/>
    <w:qFormat/>
    <w:rsid w:val="00B07E5C"/>
    <w:pPr>
      <w:keepNext/>
      <w:keepLines/>
      <w:spacing w:before="120" w:after="120"/>
      <w:outlineLvl w:val="1"/>
    </w:pPr>
    <w:rPr>
      <w:rFonts w:eastAsia="MS Gothic"/>
      <w:b/>
      <w:bCs/>
      <w:sz w:val="28"/>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496908"/>
    <w:pPr>
      <w:keepNext/>
      <w:spacing w:before="240" w:after="60"/>
      <w:outlineLvl w:val="3"/>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B07E5C"/>
    <w:rPr>
      <w:rFonts w:asciiTheme="minorHAnsi" w:eastAsia="MS Gothic" w:hAnsiTheme="minorHAnsi"/>
      <w:b/>
      <w:bCs/>
      <w:sz w:val="32"/>
      <w:szCs w:val="32"/>
      <w:lang w:val="x-none" w:eastAsia="x-none"/>
    </w:rPr>
  </w:style>
  <w:style w:type="character" w:customStyle="1" w:styleId="berschrift2Zeichen">
    <w:name w:val="Überschrift 2 Zeichen"/>
    <w:link w:val="berschrift2"/>
    <w:uiPriority w:val="9"/>
    <w:rsid w:val="00B07E5C"/>
    <w:rPr>
      <w:rFonts w:asciiTheme="minorHAnsi" w:eastAsia="MS Gothic" w:hAnsiTheme="minorHAnsi"/>
      <w:b/>
      <w:bCs/>
      <w:sz w:val="28"/>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496908"/>
    <w:rPr>
      <w:rFonts w:ascii="Cambria" w:eastAsia="MS Mincho" w:hAnsi="Cambria" w:cs="Times New Roman"/>
      <w:b/>
      <w:bCs/>
      <w:sz w:val="28"/>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customStyle="1" w:styleId="Mention">
    <w:name w:val="Mention"/>
    <w:basedOn w:val="Absatzstandardschriftart"/>
    <w:uiPriority w:val="99"/>
    <w:semiHidden/>
    <w:unhideWhenUsed/>
    <w:rsid w:val="00E83BB0"/>
    <w:rPr>
      <w:color w:val="2B579A"/>
      <w:shd w:val="clear" w:color="auto" w:fill="E6E6E6"/>
    </w:rPr>
  </w:style>
  <w:style w:type="character" w:styleId="Seitenzahl">
    <w:name w:val="page number"/>
    <w:basedOn w:val="Absatzstandardschriftart"/>
    <w:uiPriority w:val="99"/>
    <w:semiHidden/>
    <w:unhideWhenUsed/>
    <w:rsid w:val="00F5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283387330">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579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14906520">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889604521">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6327899">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umwelt-im-unterricht.de/wochenthemen/zugvoegel-reise-mit-risiko/" TargetMode="Externa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s://blogs.nabu.de/stoerche-auf-reisen/category/allgemein/" TargetMode="External"/><Relationship Id="rId11" Type="http://schemas.openxmlformats.org/officeDocument/2006/relationships/hyperlink" Target="http://www.lbv.de/unsere-arbeit/vogelschutz/weissstorch/satelliten-telemetrie-weissstorch/blog-der-satellitenstoerche.html" TargetMode="External"/><Relationship Id="rId12" Type="http://schemas.openxmlformats.org/officeDocument/2006/relationships/hyperlink" Target="https://blogs.nabu.de/hessen/category/milan/" TargetMode="External"/><Relationship Id="rId13" Type="http://schemas.openxmlformats.org/officeDocument/2006/relationships/image" Target="media/image1.jpeg"/><Relationship Id="rId14" Type="http://schemas.openxmlformats.org/officeDocument/2006/relationships/hyperlink" Target="http://natursportinfo.bfn.de/15175.html" TargetMode="External"/><Relationship Id="rId15" Type="http://schemas.openxmlformats.org/officeDocument/2006/relationships/image" Target="media/image2.jpeg"/><Relationship Id="rId16" Type="http://schemas.openxmlformats.org/officeDocument/2006/relationships/hyperlink" Target="http://natursportinfo.bfn.de/15164.html"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http://www.umwelt-im-unterricht.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13AA3-7BE4-4C46-AC1C-D8841C26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1482</Words>
  <Characters>9343</Characters>
  <Application>Microsoft Macintosh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10804</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10</cp:revision>
  <cp:lastPrinted>2016-02-11T12:49:00Z</cp:lastPrinted>
  <dcterms:created xsi:type="dcterms:W3CDTF">2017-03-09T08:59:00Z</dcterms:created>
  <dcterms:modified xsi:type="dcterms:W3CDTF">2017-03-09T19:13:00Z</dcterms:modified>
</cp:coreProperties>
</file>