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4FAF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1B57B302" w14:textId="77777777" w:rsidR="00480420" w:rsidRPr="00952D25" w:rsidRDefault="001569DE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0E7B23AE" w14:textId="77777777" w:rsidR="00480420" w:rsidRPr="00952D25" w:rsidRDefault="00480420" w:rsidP="00480420">
      <w:pPr>
        <w:rPr>
          <w:rFonts w:ascii="Calibri" w:hAnsi="Calibri"/>
        </w:rPr>
      </w:pPr>
    </w:p>
    <w:p w14:paraId="2514766C" w14:textId="77777777" w:rsidR="00480420" w:rsidRPr="00952D25" w:rsidRDefault="00480420" w:rsidP="00480420">
      <w:pPr>
        <w:pStyle w:val="Dachzeile"/>
        <w:rPr>
          <w:rFonts w:ascii="Calibri" w:hAnsi="Calibri"/>
        </w:rPr>
      </w:pPr>
      <w:r w:rsidRPr="00952D25">
        <w:rPr>
          <w:rFonts w:ascii="Calibri" w:hAnsi="Calibri"/>
        </w:rPr>
        <w:t>Arbeitsmaterial (</w:t>
      </w:r>
      <w:r w:rsidR="00001F2B">
        <w:rPr>
          <w:rFonts w:ascii="Calibri" w:hAnsi="Calibri"/>
        </w:rPr>
        <w:t>Grundschule</w:t>
      </w:r>
      <w:r w:rsidRPr="00952D25">
        <w:rPr>
          <w:rFonts w:ascii="Calibri" w:hAnsi="Calibri"/>
        </w:rPr>
        <w:t>)</w:t>
      </w:r>
    </w:p>
    <w:p w14:paraId="1D0FC728" w14:textId="77777777" w:rsidR="00480420" w:rsidRPr="00952D25" w:rsidRDefault="003832DA" w:rsidP="00536813">
      <w:pPr>
        <w:pStyle w:val="Titel"/>
        <w:rPr>
          <w:b w:val="0"/>
          <w:i/>
          <w:iCs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>
        <w:t>Europas Natur entdecken</w:t>
      </w:r>
    </w:p>
    <w:p w14:paraId="01580CAC" w14:textId="234C1996" w:rsidR="00480420" w:rsidRPr="009E1DB7" w:rsidRDefault="003832DA" w:rsidP="00480420">
      <w:pPr>
        <w:rPr>
          <w:rFonts w:ascii="Calibri" w:hAnsi="Calibri" w:cs="Calibri"/>
        </w:rPr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 w:rsidRPr="009E1DB7">
        <w:rPr>
          <w:rFonts w:ascii="Calibri" w:hAnsi="Calibri" w:cs="Calibri"/>
          <w:i/>
          <w:iCs/>
          <w:szCs w:val="22"/>
        </w:rPr>
        <w:t>Europa</w:t>
      </w:r>
      <w:r w:rsidRPr="003832DA">
        <w:rPr>
          <w:rFonts w:ascii="Calibri" w:hAnsi="Calibri" w:cs="Calibri"/>
          <w:i/>
          <w:iCs/>
          <w:szCs w:val="22"/>
        </w:rPr>
        <w:t xml:space="preserve"> umfasst </w:t>
      </w:r>
      <w:r w:rsidR="0043065D">
        <w:rPr>
          <w:rFonts w:ascii="Calibri" w:hAnsi="Calibri" w:cs="Calibri"/>
          <w:i/>
          <w:iCs/>
          <w:szCs w:val="22"/>
        </w:rPr>
        <w:t xml:space="preserve">die verschiedensten Landschaften </w:t>
      </w:r>
      <w:r w:rsidR="00BA2BBF">
        <w:rPr>
          <w:rFonts w:ascii="Calibri" w:hAnsi="Calibri" w:cs="Calibri"/>
          <w:i/>
          <w:iCs/>
          <w:szCs w:val="22"/>
        </w:rPr>
        <w:t>–</w:t>
      </w:r>
      <w:r w:rsidR="0043065D">
        <w:rPr>
          <w:rFonts w:ascii="Calibri" w:hAnsi="Calibri" w:cs="Calibri"/>
          <w:i/>
          <w:iCs/>
          <w:szCs w:val="22"/>
        </w:rPr>
        <w:t xml:space="preserve"> </w:t>
      </w:r>
      <w:r w:rsidR="00BA2BBF">
        <w:rPr>
          <w:rFonts w:ascii="Calibri" w:hAnsi="Calibri" w:cs="Calibri"/>
          <w:i/>
          <w:iCs/>
          <w:szCs w:val="22"/>
        </w:rPr>
        <w:t xml:space="preserve">darunter </w:t>
      </w:r>
      <w:r w:rsidRPr="003832DA">
        <w:rPr>
          <w:rFonts w:ascii="Calibri" w:hAnsi="Calibri" w:cs="Calibri"/>
          <w:i/>
          <w:iCs/>
          <w:szCs w:val="22"/>
        </w:rPr>
        <w:t>Gebirge, Meere, Seen</w:t>
      </w:r>
      <w:r w:rsidR="00BC5D59">
        <w:rPr>
          <w:rFonts w:ascii="Calibri" w:hAnsi="Calibri" w:cs="Calibri"/>
          <w:i/>
          <w:iCs/>
          <w:szCs w:val="22"/>
        </w:rPr>
        <w:t xml:space="preserve"> und</w:t>
      </w:r>
      <w:r w:rsidRPr="003832DA">
        <w:rPr>
          <w:rFonts w:ascii="Calibri" w:hAnsi="Calibri" w:cs="Calibri"/>
          <w:i/>
          <w:iCs/>
          <w:szCs w:val="22"/>
        </w:rPr>
        <w:t xml:space="preserve"> Flüsse</w:t>
      </w:r>
      <w:r w:rsidRPr="009E1DB7">
        <w:rPr>
          <w:rFonts w:ascii="Calibri" w:hAnsi="Calibri" w:cs="Calibri"/>
          <w:i/>
          <w:iCs/>
          <w:szCs w:val="22"/>
        </w:rPr>
        <w:t>. Sie</w:t>
      </w:r>
      <w:r w:rsidR="00F01EA3">
        <w:rPr>
          <w:rFonts w:ascii="Calibri" w:hAnsi="Calibri" w:cs="Calibri"/>
          <w:i/>
          <w:iCs/>
          <w:szCs w:val="22"/>
        </w:rPr>
        <w:t xml:space="preserve"> beheimaten </w:t>
      </w:r>
      <w:r w:rsidRPr="009E1DB7">
        <w:rPr>
          <w:rFonts w:ascii="Calibri" w:hAnsi="Calibri" w:cs="Calibri"/>
          <w:i/>
          <w:iCs/>
          <w:szCs w:val="22"/>
        </w:rPr>
        <w:t>eine Vielzahl von Tieren und Pflanzen. Das Material verdeutlicht Schüler</w:t>
      </w:r>
      <w:r w:rsidR="00867134">
        <w:rPr>
          <w:rFonts w:ascii="Calibri" w:hAnsi="Calibri" w:cs="Calibri"/>
          <w:i/>
          <w:iCs/>
          <w:szCs w:val="22"/>
        </w:rPr>
        <w:t>n</w:t>
      </w:r>
      <w:r w:rsidR="00867134" w:rsidRPr="009E1DB7">
        <w:rPr>
          <w:rFonts w:ascii="Calibri" w:hAnsi="Calibri" w:cs="Calibri"/>
          <w:i/>
          <w:iCs/>
          <w:szCs w:val="22"/>
        </w:rPr>
        <w:t>/</w:t>
      </w:r>
      <w:r w:rsidR="00867134">
        <w:rPr>
          <w:rFonts w:ascii="Calibri" w:hAnsi="Calibri" w:cs="Calibri"/>
          <w:i/>
          <w:iCs/>
          <w:szCs w:val="22"/>
        </w:rPr>
        <w:t>Schüler</w:t>
      </w:r>
      <w:r w:rsidRPr="009E1DB7">
        <w:rPr>
          <w:rFonts w:ascii="Calibri" w:hAnsi="Calibri" w:cs="Calibri"/>
          <w:i/>
          <w:iCs/>
          <w:szCs w:val="22"/>
        </w:rPr>
        <w:t xml:space="preserve">innen anhand einer Karte, wo ausgewählte Ökosysteme Europas liegen und warum </w:t>
      </w:r>
      <w:r w:rsidR="005A1238">
        <w:rPr>
          <w:rFonts w:ascii="Calibri" w:hAnsi="Calibri" w:cs="Calibri"/>
          <w:i/>
          <w:iCs/>
          <w:szCs w:val="22"/>
        </w:rPr>
        <w:t xml:space="preserve">die </w:t>
      </w:r>
      <w:r w:rsidRPr="009E1DB7">
        <w:rPr>
          <w:rFonts w:ascii="Calibri" w:hAnsi="Calibri" w:cs="Calibri"/>
          <w:i/>
          <w:iCs/>
          <w:szCs w:val="22"/>
        </w:rPr>
        <w:t xml:space="preserve">Zusammenarbeit </w:t>
      </w:r>
      <w:r w:rsidR="005A1238">
        <w:rPr>
          <w:rFonts w:ascii="Calibri" w:hAnsi="Calibri" w:cs="Calibri"/>
          <w:i/>
          <w:iCs/>
          <w:szCs w:val="22"/>
        </w:rPr>
        <w:t xml:space="preserve">verschiedener Länder </w:t>
      </w:r>
      <w:r w:rsidRPr="009E1DB7">
        <w:rPr>
          <w:rFonts w:ascii="Calibri" w:hAnsi="Calibri" w:cs="Calibri"/>
          <w:i/>
          <w:iCs/>
          <w:szCs w:val="22"/>
        </w:rPr>
        <w:t>bei</w:t>
      </w:r>
      <w:r w:rsidR="005A1238">
        <w:rPr>
          <w:rFonts w:ascii="Calibri" w:hAnsi="Calibri" w:cs="Calibri"/>
          <w:i/>
          <w:iCs/>
          <w:szCs w:val="22"/>
        </w:rPr>
        <w:t xml:space="preserve"> ihrem</w:t>
      </w:r>
      <w:r w:rsidRPr="009E1DB7">
        <w:rPr>
          <w:rFonts w:ascii="Calibri" w:hAnsi="Calibri" w:cs="Calibri"/>
          <w:i/>
          <w:iCs/>
          <w:szCs w:val="22"/>
        </w:rPr>
        <w:t xml:space="preserve"> Schutz wichtig ist. </w:t>
      </w:r>
    </w:p>
    <w:p w14:paraId="018D3D75" w14:textId="77777777" w:rsidR="009C7423" w:rsidRDefault="009C7423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296"/>
      <w:bookmarkStart w:id="29" w:name="_Toc48056654"/>
      <w:bookmarkStart w:id="30" w:name="_Toc48056690"/>
    </w:p>
    <w:p w14:paraId="29EACC5F" w14:textId="04927488" w:rsidR="00480420" w:rsidRPr="00952D25" w:rsidRDefault="00480420" w:rsidP="00480420">
      <w:pPr>
        <w:pStyle w:val="berschrift2"/>
        <w:rPr>
          <w:rFonts w:ascii="Calibri" w:hAnsi="Calibri"/>
        </w:rPr>
      </w:pPr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FAF2098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1" w:name="_Toc457581625"/>
      <w:bookmarkStart w:id="32" w:name="_Toc457583252"/>
      <w:bookmarkStart w:id="33" w:name="_Toc459908727"/>
      <w:bookmarkStart w:id="34" w:name="_Toc367367035"/>
      <w:bookmarkStart w:id="35" w:name="_Toc459905233"/>
      <w:r w:rsidRPr="00952D25">
        <w:rPr>
          <w:rFonts w:ascii="Calibri" w:hAnsi="Calibri"/>
        </w:rPr>
        <w:t>Was gehört noch zu diesen Arbeitsmaterialien?</w:t>
      </w:r>
      <w:bookmarkEnd w:id="31"/>
      <w:bookmarkEnd w:id="32"/>
      <w:bookmarkEnd w:id="33"/>
      <w:bookmarkEnd w:id="34"/>
      <w:r w:rsidRPr="00952D25">
        <w:rPr>
          <w:rFonts w:ascii="Calibri" w:hAnsi="Calibri"/>
        </w:rPr>
        <w:t xml:space="preserve">  </w:t>
      </w:r>
      <w:bookmarkEnd w:id="35"/>
      <w:r w:rsidRPr="00952D25">
        <w:rPr>
          <w:rFonts w:ascii="Calibri" w:hAnsi="Calibri"/>
        </w:rPr>
        <w:t xml:space="preserve"> </w:t>
      </w:r>
    </w:p>
    <w:p w14:paraId="6C824284" w14:textId="1DD11F7B" w:rsidR="00480420" w:rsidRDefault="00480420" w:rsidP="00480420">
      <w:pPr>
        <w:rPr>
          <w:rFonts w:ascii="Calibri" w:hAnsi="Calibri"/>
        </w:rPr>
      </w:pPr>
      <w:bookmarkStart w:id="36" w:name="_Toc457581626"/>
      <w:bookmarkStart w:id="37" w:name="_Toc457583253"/>
      <w:bookmarkStart w:id="38" w:name="_Toc459905234"/>
      <w:bookmarkStart w:id="39" w:name="_Toc459908728"/>
      <w:bookmarkStart w:id="40" w:name="_Toc367367036"/>
      <w:r w:rsidRPr="00952D25">
        <w:rPr>
          <w:rFonts w:ascii="Calibri" w:hAnsi="Calibri"/>
        </w:rPr>
        <w:t xml:space="preserve">Die folgenden Seiten enthalten Arbeitsmaterialien zum Thema der </w:t>
      </w:r>
      <w:r w:rsidRPr="003832DA">
        <w:rPr>
          <w:rFonts w:ascii="Calibri" w:hAnsi="Calibri"/>
        </w:rPr>
        <w:t xml:space="preserve">Woche </w:t>
      </w:r>
      <w:r w:rsidR="003832DA" w:rsidRPr="003832DA">
        <w:rPr>
          <w:rFonts w:ascii="Calibri" w:hAnsi="Calibri" w:cs="Calibri"/>
        </w:rPr>
        <w:t>„Die Biodiversität Europas: Natur kennt keine Grenzen“</w:t>
      </w:r>
      <w:r w:rsidR="00A84917" w:rsidRPr="003832DA">
        <w:rPr>
          <w:rFonts w:ascii="Calibri" w:hAnsi="Calibri" w:cs="Calibri"/>
        </w:rPr>
        <w:t xml:space="preserve"> </w:t>
      </w:r>
      <w:r w:rsidRPr="003832DA">
        <w:rPr>
          <w:rFonts w:ascii="Calibri" w:hAnsi="Calibri"/>
        </w:rPr>
        <w:t>von Umwelt</w:t>
      </w:r>
      <w:r w:rsidRPr="00952D25">
        <w:rPr>
          <w:rFonts w:ascii="Calibri" w:hAnsi="Calibri"/>
        </w:rPr>
        <w:t xml:space="preserve"> im Unterricht. Zu den Materialien gehören Hintergrundinformationen, ein didaktischer Kommentar sowie ein Unterrichtsvorschlag. Sie sind abrufbar unter: </w:t>
      </w:r>
      <w:hyperlink r:id="rId9" w:history="1">
        <w:r w:rsidR="009C7423" w:rsidRPr="00003D9F">
          <w:rPr>
            <w:rStyle w:val="Hyperlink"/>
            <w:rFonts w:ascii="Calibri" w:hAnsi="Calibri"/>
          </w:rPr>
          <w:t>https://www.umwelt-im-unterricht.de/wochenthemen/die-biodiversitaet-europas-natur-kennt-keine-grenzen/</w:t>
        </w:r>
      </w:hyperlink>
    </w:p>
    <w:p w14:paraId="6DAFC58E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6"/>
      <w:r w:rsidRPr="00952D25">
        <w:rPr>
          <w:rFonts w:ascii="Calibri" w:hAnsi="Calibri"/>
        </w:rPr>
        <w:t>Arbeitsmaterialien</w:t>
      </w:r>
      <w:bookmarkEnd w:id="37"/>
      <w:bookmarkEnd w:id="38"/>
      <w:bookmarkEnd w:id="39"/>
      <w:bookmarkEnd w:id="40"/>
    </w:p>
    <w:p w14:paraId="0B3AC4C9" w14:textId="4CEE16A6" w:rsidR="00483023" w:rsidRPr="00952D25" w:rsidRDefault="003832DA" w:rsidP="00FF7F7C">
      <w:pPr>
        <w:rPr>
          <w:rFonts w:ascii="Calibri" w:hAnsi="Calibri"/>
        </w:rPr>
      </w:pPr>
      <w:r>
        <w:rPr>
          <w:rFonts w:ascii="Calibri" w:hAnsi="Calibri"/>
        </w:rPr>
        <w:t>Die Materialien umfassen ein Arbeitsblatt mit einer Europakarte</w:t>
      </w:r>
      <w:r w:rsidR="009E1DB7">
        <w:rPr>
          <w:rFonts w:ascii="Calibri" w:hAnsi="Calibri"/>
        </w:rPr>
        <w:t xml:space="preserve"> und einer Tabelle</w:t>
      </w:r>
      <w:r>
        <w:rPr>
          <w:rFonts w:ascii="Calibri" w:hAnsi="Calibri"/>
        </w:rPr>
        <w:t xml:space="preserve">. </w:t>
      </w:r>
      <w:r w:rsidR="009E1DB7">
        <w:rPr>
          <w:rFonts w:ascii="Calibri" w:hAnsi="Calibri"/>
        </w:rPr>
        <w:t>Sie werden</w:t>
      </w:r>
      <w:r>
        <w:rPr>
          <w:rFonts w:ascii="Calibri" w:hAnsi="Calibri"/>
        </w:rPr>
        <w:t xml:space="preserve"> in Kombination mit der </w:t>
      </w:r>
      <w:hyperlink r:id="rId10" w:history="1">
        <w:r w:rsidRPr="009C7423">
          <w:rPr>
            <w:rStyle w:val="Hyperlink"/>
            <w:rFonts w:ascii="Calibri" w:hAnsi="Calibri"/>
          </w:rPr>
          <w:t>Bilderserie</w:t>
        </w:r>
      </w:hyperlink>
      <w:r>
        <w:rPr>
          <w:rFonts w:ascii="Calibri" w:hAnsi="Calibri"/>
        </w:rPr>
        <w:t xml:space="preserve"> genutzt, um verschiedene Ökosysteme Europas</w:t>
      </w:r>
      <w:r w:rsidR="0016734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ihre </w:t>
      </w:r>
      <w:r w:rsidR="0016734D">
        <w:rPr>
          <w:rFonts w:ascii="Calibri" w:hAnsi="Calibri"/>
        </w:rPr>
        <w:t xml:space="preserve">geografische </w:t>
      </w:r>
      <w:r>
        <w:rPr>
          <w:rFonts w:ascii="Calibri" w:hAnsi="Calibri"/>
        </w:rPr>
        <w:t xml:space="preserve">Lage </w:t>
      </w:r>
      <w:r w:rsidR="0016734D">
        <w:rPr>
          <w:rFonts w:ascii="Calibri" w:hAnsi="Calibri"/>
        </w:rPr>
        <w:t xml:space="preserve">sowie die dafür verantwortlichen Länder kennenzulernen. </w:t>
      </w:r>
    </w:p>
    <w:p w14:paraId="689C1195" w14:textId="77777777" w:rsidR="00F30673" w:rsidRPr="00F30673" w:rsidRDefault="00480420" w:rsidP="00F30673">
      <w:pPr>
        <w:pStyle w:val="berschrift3"/>
        <w:rPr>
          <w:noProof/>
        </w:rPr>
      </w:pPr>
      <w:bookmarkStart w:id="41" w:name="_Toc457581627"/>
      <w:bookmarkStart w:id="42" w:name="_Toc457583255"/>
      <w:bookmarkStart w:id="43" w:name="_Toc459905235"/>
      <w:bookmarkStart w:id="44" w:name="_Toc459908729"/>
      <w:bookmarkStart w:id="45" w:name="_Toc367367037"/>
      <w:r w:rsidRPr="00952D25">
        <w:rPr>
          <w:rFonts w:ascii="Calibri" w:hAnsi="Calibri"/>
        </w:rPr>
        <w:t>Übersicht</w:t>
      </w:r>
      <w:bookmarkEnd w:id="41"/>
      <w:r w:rsidRPr="00952D25">
        <w:rPr>
          <w:rFonts w:ascii="Calibri" w:hAnsi="Calibri"/>
        </w:rPr>
        <w:t xml:space="preserve"> über die Arbeitsmaterialien</w:t>
      </w:r>
      <w:bookmarkEnd w:id="42"/>
      <w:bookmarkEnd w:id="43"/>
      <w:bookmarkEnd w:id="44"/>
      <w:bookmarkEnd w:id="45"/>
      <w:r w:rsidR="00E34964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E34964" w:rsidRPr="00952D25">
        <w:rPr>
          <w:rFonts w:ascii="Calibri" w:hAnsi="Calibri"/>
          <w:lang w:val="en-GB"/>
        </w:rPr>
        <w:fldChar w:fldCharType="separate"/>
      </w:r>
    </w:p>
    <w:p w14:paraId="465B74AB" w14:textId="77777777" w:rsidR="00F30673" w:rsidRDefault="001569DE" w:rsidP="00F30673">
      <w:pPr>
        <w:pStyle w:val="Verzeichnis1"/>
        <w:rPr>
          <w:rFonts w:eastAsiaTheme="minorEastAsia" w:cstheme="minorBidi"/>
          <w:noProof/>
        </w:rPr>
      </w:pPr>
      <w:hyperlink w:anchor="_Toc48056691" w:history="1">
        <w:r w:rsidR="00F30673" w:rsidRPr="00D106E1">
          <w:rPr>
            <w:rStyle w:val="Hyperlink"/>
            <w:rFonts w:ascii="Calibri" w:hAnsi="Calibri" w:cs="Calibri"/>
            <w:noProof/>
          </w:rPr>
          <w:t>Arbeitsblatt 1 Europas Natur entdecken</w:t>
        </w:r>
        <w:r w:rsidR="00F30673">
          <w:rPr>
            <w:noProof/>
            <w:webHidden/>
          </w:rPr>
          <w:tab/>
        </w:r>
        <w:r w:rsidR="00E34964">
          <w:rPr>
            <w:noProof/>
            <w:webHidden/>
          </w:rPr>
          <w:fldChar w:fldCharType="begin"/>
        </w:r>
        <w:r w:rsidR="00F30673">
          <w:rPr>
            <w:noProof/>
            <w:webHidden/>
          </w:rPr>
          <w:instrText xml:space="preserve"> PAGEREF _Toc48056691 \h </w:instrText>
        </w:r>
        <w:r w:rsidR="00E34964">
          <w:rPr>
            <w:noProof/>
            <w:webHidden/>
          </w:rPr>
        </w:r>
        <w:r w:rsidR="00E34964">
          <w:rPr>
            <w:noProof/>
            <w:webHidden/>
          </w:rPr>
          <w:fldChar w:fldCharType="separate"/>
        </w:r>
        <w:r w:rsidR="00F30673">
          <w:rPr>
            <w:noProof/>
            <w:webHidden/>
          </w:rPr>
          <w:t>1</w:t>
        </w:r>
        <w:r w:rsidR="00E34964">
          <w:rPr>
            <w:noProof/>
            <w:webHidden/>
          </w:rPr>
          <w:fldChar w:fldCharType="end"/>
        </w:r>
      </w:hyperlink>
    </w:p>
    <w:p w14:paraId="3D97A168" w14:textId="77777777" w:rsidR="009E5636" w:rsidRPr="00952D25" w:rsidRDefault="00E34964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7D17F216" w14:textId="77777777" w:rsidR="00F30673" w:rsidRDefault="00F30673" w:rsidP="00F30673">
      <w:pPr>
        <w:pStyle w:val="berschrift3"/>
      </w:pPr>
      <w:r>
        <w:t>Bildlizenz</w:t>
      </w:r>
    </w:p>
    <w:p w14:paraId="1AAF37FF" w14:textId="77777777" w:rsidR="00F30673" w:rsidRPr="00876AD4" w:rsidRDefault="00F30673" w:rsidP="00F30673">
      <w:pPr>
        <w:pStyle w:val="Listenabsatz"/>
        <w:numPr>
          <w:ilvl w:val="0"/>
          <w:numId w:val="14"/>
        </w:numPr>
        <w:rPr>
          <w:lang w:val="en-US"/>
        </w:rPr>
      </w:pPr>
      <w:proofErr w:type="spellStart"/>
      <w:r w:rsidRPr="00876AD4">
        <w:rPr>
          <w:lang w:val="en-US"/>
        </w:rPr>
        <w:t>Europakarte</w:t>
      </w:r>
      <w:proofErr w:type="spellEnd"/>
      <w:r w:rsidRPr="00876AD4">
        <w:rPr>
          <w:lang w:val="en-US"/>
        </w:rPr>
        <w:t xml:space="preserve">: </w:t>
      </w:r>
      <w:hyperlink r:id="rId11" w:history="1">
        <w:r w:rsidRPr="00876AD4">
          <w:rPr>
            <w:rStyle w:val="Hyperlink"/>
            <w:lang w:val="en-US"/>
          </w:rPr>
          <w:t>San Jose</w:t>
        </w:r>
      </w:hyperlink>
      <w:r w:rsidRPr="00876AD4">
        <w:rPr>
          <w:lang w:val="en-US"/>
        </w:rPr>
        <w:t xml:space="preserve"> /</w:t>
      </w:r>
      <w:r w:rsidRPr="00876AD4">
        <w:rPr>
          <w:rFonts w:ascii="Calibri" w:hAnsi="Calibri"/>
          <w:lang w:val="en-US"/>
        </w:rPr>
        <w:t xml:space="preserve"> </w:t>
      </w:r>
      <w:hyperlink r:id="rId12" w:history="1">
        <w:r w:rsidRPr="00876AD4">
          <w:rPr>
            <w:rStyle w:val="Hyperlink"/>
            <w:rFonts w:ascii="Calibri" w:hAnsi="Calibri"/>
            <w:lang w:val="en-US"/>
          </w:rPr>
          <w:t>commons.wikimedia.org</w:t>
        </w:r>
      </w:hyperlink>
      <w:r w:rsidRPr="00876AD4">
        <w:rPr>
          <w:rFonts w:ascii="Calibri" w:hAnsi="Calibri"/>
          <w:lang w:val="en-US"/>
        </w:rPr>
        <w:t xml:space="preserve"> / </w:t>
      </w:r>
      <w:hyperlink r:id="rId13" w:history="1">
        <w:r w:rsidRPr="00876AD4">
          <w:rPr>
            <w:rStyle w:val="Hyperlink"/>
            <w:rFonts w:ascii="Calibri" w:hAnsi="Calibri"/>
            <w:lang w:val="en-US"/>
          </w:rPr>
          <w:t>CC BY-SA 3.0</w:t>
        </w:r>
      </w:hyperlink>
    </w:p>
    <w:p w14:paraId="4F03EACE" w14:textId="77777777" w:rsidR="009E5636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</w:pPr>
    </w:p>
    <w:p w14:paraId="6453D160" w14:textId="77777777" w:rsidR="00F30673" w:rsidRDefault="00F30673" w:rsidP="00480420">
      <w:pPr>
        <w:pStyle w:val="Dachzeile"/>
        <w:spacing w:line="360" w:lineRule="auto"/>
        <w:rPr>
          <w:rFonts w:ascii="Calibri" w:hAnsi="Calibri"/>
          <w:lang w:val="en-GB"/>
        </w:rPr>
      </w:pPr>
    </w:p>
    <w:p w14:paraId="7E944955" w14:textId="77777777" w:rsidR="00F30673" w:rsidRPr="00952D25" w:rsidRDefault="00F30673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F30673" w:rsidRPr="00952D25">
          <w:footerReference w:type="even" r:id="rId14"/>
          <w:footerReference w:type="default" r:id="rId15"/>
          <w:footerReference w:type="first" r:id="rId16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9CE2C94" w14:textId="77777777" w:rsidR="00480420" w:rsidRPr="00952D25" w:rsidRDefault="002824F0" w:rsidP="00653C8C">
      <w:pPr>
        <w:pStyle w:val="berschrift1"/>
        <w:rPr>
          <w:rFonts w:ascii="Calibri" w:hAnsi="Calibri" w:cs="Calibri"/>
        </w:rPr>
      </w:pPr>
      <w:bookmarkStart w:id="46" w:name="_Toc19802695"/>
      <w:bookmarkStart w:id="47" w:name="_Toc21620145"/>
      <w:bookmarkStart w:id="48" w:name="_Toc48056691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6"/>
      <w:bookmarkEnd w:id="47"/>
      <w:r w:rsidR="0016734D">
        <w:rPr>
          <w:rFonts w:ascii="Calibri" w:hAnsi="Calibri" w:cs="Calibri"/>
        </w:rPr>
        <w:t>Europas Natur entdecken</w:t>
      </w:r>
      <w:bookmarkEnd w:id="48"/>
      <w:r w:rsidR="00952D25">
        <w:rPr>
          <w:rFonts w:ascii="Calibri" w:hAnsi="Calibri" w:cs="Calibri"/>
        </w:rPr>
        <w:t xml:space="preserve"> </w:t>
      </w:r>
    </w:p>
    <w:p w14:paraId="1590F66C" w14:textId="397E643D" w:rsidR="00D24A3B" w:rsidRPr="00A87255" w:rsidRDefault="0016734D" w:rsidP="00D24A3B">
      <w:pPr>
        <w:pStyle w:val="Vorspann"/>
        <w:rPr>
          <w:sz w:val="28"/>
          <w:szCs w:val="24"/>
        </w:rPr>
      </w:pPr>
      <w:r w:rsidRPr="00A87255">
        <w:rPr>
          <w:sz w:val="28"/>
          <w:szCs w:val="24"/>
        </w:rPr>
        <w:t>Europa</w:t>
      </w:r>
      <w:r w:rsidRPr="003832DA">
        <w:rPr>
          <w:sz w:val="28"/>
          <w:szCs w:val="24"/>
        </w:rPr>
        <w:t xml:space="preserve"> umfasst verschiedene Gebirge, Meere, Seen, Flüsse und Tiefebenen</w:t>
      </w:r>
      <w:r w:rsidRPr="00A87255">
        <w:rPr>
          <w:sz w:val="28"/>
          <w:szCs w:val="24"/>
        </w:rPr>
        <w:t xml:space="preserve">. Sie formen die Heimat für viele Tiere und Pflanzen. Doch wo genau liegen sie und wer ist </w:t>
      </w:r>
      <w:r w:rsidR="00DB4063">
        <w:rPr>
          <w:sz w:val="28"/>
          <w:szCs w:val="24"/>
        </w:rPr>
        <w:t xml:space="preserve">für </w:t>
      </w:r>
      <w:r w:rsidR="00867134">
        <w:rPr>
          <w:sz w:val="28"/>
          <w:szCs w:val="24"/>
        </w:rPr>
        <w:t xml:space="preserve">ihren </w:t>
      </w:r>
      <w:r w:rsidR="00DB4063">
        <w:rPr>
          <w:sz w:val="28"/>
          <w:szCs w:val="24"/>
        </w:rPr>
        <w:t>Schutz</w:t>
      </w:r>
      <w:r w:rsidR="00DB4063" w:rsidRPr="00A87255">
        <w:rPr>
          <w:sz w:val="28"/>
          <w:szCs w:val="24"/>
        </w:rPr>
        <w:t xml:space="preserve"> </w:t>
      </w:r>
      <w:r w:rsidRPr="00A87255">
        <w:rPr>
          <w:sz w:val="28"/>
          <w:szCs w:val="24"/>
        </w:rPr>
        <w:t xml:space="preserve">verantwortlich? </w:t>
      </w:r>
    </w:p>
    <w:p w14:paraId="754A39BD" w14:textId="77777777" w:rsidR="00D24A3B" w:rsidRDefault="00D24A3B" w:rsidP="00D24A3B">
      <w:pPr>
        <w:pStyle w:val="berschrift2"/>
      </w:pPr>
      <w:bookmarkStart w:id="49" w:name="_Toc48056656"/>
      <w:bookmarkStart w:id="50" w:name="_Toc48056692"/>
      <w:r>
        <w:t>Aufgabenstellung</w:t>
      </w:r>
      <w:bookmarkEnd w:id="49"/>
      <w:bookmarkEnd w:id="50"/>
    </w:p>
    <w:p w14:paraId="3B9603D1" w14:textId="77777777" w:rsidR="0016734D" w:rsidRPr="00A87255" w:rsidRDefault="00A87255" w:rsidP="0016734D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Markiere mithilfe der Bilderserie, wo auf der Karte die folgenden Gebiete liegen:</w:t>
      </w:r>
    </w:p>
    <w:p w14:paraId="051D4205" w14:textId="77777777" w:rsid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  <w:sectPr w:rsidR="00A87255">
          <w:footerReference w:type="first" r:id="rId17"/>
          <w:pgSz w:w="11900" w:h="16840"/>
          <w:pgMar w:top="1134" w:right="1418" w:bottom="1412" w:left="1418" w:header="397" w:footer="510" w:gutter="0"/>
          <w:pgNumType w:start="1"/>
          <w:cols w:space="708"/>
          <w:docGrid w:linePitch="360"/>
        </w:sectPr>
      </w:pPr>
    </w:p>
    <w:p w14:paraId="4E7A6C2B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Alpen</w:t>
      </w:r>
    </w:p>
    <w:p w14:paraId="499489DC" w14:textId="40D83C58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Taiga (</w:t>
      </w:r>
      <w:r w:rsidR="00867134">
        <w:rPr>
          <w:sz w:val="28"/>
          <w:szCs w:val="28"/>
        </w:rPr>
        <w:t>b</w:t>
      </w:r>
      <w:r w:rsidRPr="00A87255">
        <w:rPr>
          <w:sz w:val="28"/>
          <w:szCs w:val="28"/>
        </w:rPr>
        <w:t>orrealer Nadelwald)</w:t>
      </w:r>
    </w:p>
    <w:p w14:paraId="62798766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Atlantik</w:t>
      </w:r>
    </w:p>
    <w:p w14:paraId="6B4C4305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Böhmerwald</w:t>
      </w:r>
    </w:p>
    <w:p w14:paraId="67B41764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Nordsee</w:t>
      </w:r>
    </w:p>
    <w:p w14:paraId="02F24BD8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Donau</w:t>
      </w:r>
    </w:p>
    <w:p w14:paraId="24546241" w14:textId="77777777" w:rsidR="00A87255" w:rsidRPr="00A87255" w:rsidRDefault="00A87255" w:rsidP="00A87255">
      <w:pPr>
        <w:pStyle w:val="Listenabsatz"/>
        <w:numPr>
          <w:ilvl w:val="1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Pyrenäen</w:t>
      </w:r>
    </w:p>
    <w:p w14:paraId="544A27B7" w14:textId="77777777" w:rsidR="00A87255" w:rsidRDefault="00A87255" w:rsidP="00A87255">
      <w:pPr>
        <w:pStyle w:val="Listenabsatz"/>
        <w:ind w:left="1440"/>
        <w:rPr>
          <w:sz w:val="28"/>
          <w:szCs w:val="28"/>
        </w:rPr>
        <w:sectPr w:rsidR="00A87255">
          <w:type w:val="continuous"/>
          <w:pgSz w:w="11900" w:h="16840"/>
          <w:pgMar w:top="1134" w:right="1418" w:bottom="1412" w:left="1418" w:header="397" w:footer="510" w:gutter="0"/>
          <w:pgNumType w:start="1"/>
          <w:cols w:num="2" w:space="708"/>
          <w:docGrid w:linePitch="360"/>
        </w:sectPr>
      </w:pPr>
    </w:p>
    <w:p w14:paraId="3BE268A1" w14:textId="77777777" w:rsidR="00A87255" w:rsidRPr="00A87255" w:rsidRDefault="00A87255" w:rsidP="00A87255">
      <w:pPr>
        <w:pStyle w:val="Listenabsatz"/>
        <w:ind w:left="1440"/>
        <w:rPr>
          <w:sz w:val="28"/>
          <w:szCs w:val="28"/>
        </w:rPr>
      </w:pPr>
    </w:p>
    <w:p w14:paraId="77D4B776" w14:textId="77777777" w:rsidR="00D24A3B" w:rsidRDefault="00A87255" w:rsidP="00D24A3B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A87255">
        <w:rPr>
          <w:sz w:val="28"/>
          <w:szCs w:val="28"/>
        </w:rPr>
        <w:t>Notiere in der Tabelle, in welchen Ländern die Gebiete liegen</w:t>
      </w:r>
      <w:r w:rsidR="006774B5">
        <w:rPr>
          <w:sz w:val="28"/>
          <w:szCs w:val="28"/>
        </w:rPr>
        <w:t xml:space="preserve"> oder an welche sie angrenzen</w:t>
      </w:r>
      <w:r w:rsidRPr="00A87255">
        <w:rPr>
          <w:sz w:val="28"/>
          <w:szCs w:val="28"/>
        </w:rPr>
        <w:t xml:space="preserve">. </w:t>
      </w:r>
    </w:p>
    <w:p w14:paraId="368F14F1" w14:textId="77777777" w:rsidR="006774B5" w:rsidRPr="006774B5" w:rsidRDefault="006774B5" w:rsidP="006774B5">
      <w:pPr>
        <w:ind w:left="360"/>
        <w:rPr>
          <w:sz w:val="28"/>
          <w:szCs w:val="28"/>
        </w:rPr>
      </w:pPr>
    </w:p>
    <w:p w14:paraId="2A232AC2" w14:textId="77777777" w:rsidR="00BA7B7E" w:rsidRDefault="00BA7B7E" w:rsidP="00BA7B7E">
      <w:r>
        <w:rPr>
          <w:noProof/>
        </w:rPr>
        <w:drawing>
          <wp:inline distT="0" distB="0" distL="0" distR="0" wp14:anchorId="5697E2B1" wp14:editId="1BE08D8C">
            <wp:extent cx="6017150" cy="5018568"/>
            <wp:effectExtent l="0" t="0" r="3175" b="0"/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Kart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t="4924" r="10479" b="5579"/>
                    <a:stretch/>
                  </pic:blipFill>
                  <pic:spPr bwMode="auto">
                    <a:xfrm>
                      <a:off x="0" y="0"/>
                      <a:ext cx="6048461" cy="50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C19B6" w14:textId="77777777" w:rsidR="0016734D" w:rsidRDefault="0016734D" w:rsidP="0016734D"/>
    <w:p w14:paraId="10E32EAA" w14:textId="77777777" w:rsidR="00A87255" w:rsidRDefault="00A87255" w:rsidP="001673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87255" w14:paraId="38E15B6E" w14:textId="77777777">
        <w:tc>
          <w:tcPr>
            <w:tcW w:w="4527" w:type="dxa"/>
          </w:tcPr>
          <w:p w14:paraId="7681F789" w14:textId="77777777" w:rsidR="00A87255" w:rsidRPr="006774B5" w:rsidRDefault="00A87255" w:rsidP="00D24A3B">
            <w:pP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6774B5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Naturgebiet</w:t>
            </w:r>
          </w:p>
        </w:tc>
        <w:tc>
          <w:tcPr>
            <w:tcW w:w="4527" w:type="dxa"/>
          </w:tcPr>
          <w:p w14:paraId="7302436B" w14:textId="77777777" w:rsidR="00A87255" w:rsidRPr="006774B5" w:rsidRDefault="00A87255" w:rsidP="00D24A3B">
            <w:pP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6774B5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Länder</w:t>
            </w:r>
          </w:p>
        </w:tc>
      </w:tr>
      <w:tr w:rsidR="00A87255" w14:paraId="72DEAAC1" w14:textId="77777777">
        <w:tc>
          <w:tcPr>
            <w:tcW w:w="4527" w:type="dxa"/>
          </w:tcPr>
          <w:p w14:paraId="387D52AB" w14:textId="77777777" w:rsidR="00A8725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 w:rsidRPr="006774B5">
              <w:rPr>
                <w:rFonts w:ascii="Calibri" w:hAnsi="Calibri" w:cs="Calibri"/>
                <w:sz w:val="28"/>
                <w:szCs w:val="28"/>
              </w:rPr>
              <w:t>Alpen</w:t>
            </w:r>
          </w:p>
          <w:p w14:paraId="3AD93D71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B16F14A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338A88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6567DC4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5F239381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14208978" w14:textId="77777777">
        <w:tc>
          <w:tcPr>
            <w:tcW w:w="4527" w:type="dxa"/>
          </w:tcPr>
          <w:p w14:paraId="6349A7B8" w14:textId="428FE10C" w:rsidR="00A8725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 w:rsidRPr="006774B5">
              <w:rPr>
                <w:rFonts w:ascii="Calibri" w:hAnsi="Calibri" w:cs="Calibri"/>
                <w:sz w:val="28"/>
                <w:szCs w:val="28"/>
              </w:rPr>
              <w:t>Taiga (</w:t>
            </w:r>
            <w:r w:rsidR="00867134">
              <w:rPr>
                <w:rFonts w:ascii="Calibri" w:hAnsi="Calibri" w:cs="Calibri"/>
                <w:sz w:val="28"/>
                <w:szCs w:val="28"/>
              </w:rPr>
              <w:t>b</w:t>
            </w:r>
            <w:r w:rsidRPr="006774B5">
              <w:rPr>
                <w:rFonts w:ascii="Calibri" w:hAnsi="Calibri" w:cs="Calibri"/>
                <w:sz w:val="28"/>
                <w:szCs w:val="28"/>
              </w:rPr>
              <w:t>orrealer Nadelwald)</w:t>
            </w:r>
          </w:p>
          <w:p w14:paraId="1BB4368E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B9DB0F6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B9AC33B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1B407DA3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0F21035A" w14:textId="77777777">
        <w:tc>
          <w:tcPr>
            <w:tcW w:w="4527" w:type="dxa"/>
          </w:tcPr>
          <w:p w14:paraId="3F467D5C" w14:textId="77777777" w:rsidR="00A8725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 w:rsidRPr="006774B5">
              <w:rPr>
                <w:rFonts w:ascii="Calibri" w:hAnsi="Calibri" w:cs="Calibri"/>
                <w:sz w:val="28"/>
                <w:szCs w:val="28"/>
              </w:rPr>
              <w:t>Atlantik</w:t>
            </w:r>
          </w:p>
          <w:p w14:paraId="0E44182E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5604372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086918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B4A127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6970A11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5B6A1128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65ACA37E" w14:textId="77777777">
        <w:tc>
          <w:tcPr>
            <w:tcW w:w="4527" w:type="dxa"/>
          </w:tcPr>
          <w:p w14:paraId="008A42AE" w14:textId="77777777" w:rsidR="00A8725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Böhmerwald</w:t>
            </w:r>
          </w:p>
          <w:p w14:paraId="532CBC6A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4518FB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DC3EC2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43606FC5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7EF97C3C" w14:textId="77777777">
        <w:tc>
          <w:tcPr>
            <w:tcW w:w="4527" w:type="dxa"/>
          </w:tcPr>
          <w:p w14:paraId="2B090B31" w14:textId="77777777" w:rsidR="00A8725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Nordsee</w:t>
            </w:r>
          </w:p>
          <w:p w14:paraId="14FF184B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9539F49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812632D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737CE8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4D8B95AA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0882C007" w14:textId="77777777">
        <w:tc>
          <w:tcPr>
            <w:tcW w:w="4527" w:type="dxa"/>
          </w:tcPr>
          <w:p w14:paraId="44201610" w14:textId="77777777" w:rsidR="00A8725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Donau</w:t>
            </w:r>
          </w:p>
          <w:p w14:paraId="1DFB3EDA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A6FF45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9BDE40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DA9EB1C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AD4AF1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7520DB1C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  <w:tr w:rsidR="00A87255" w14:paraId="2D9D9207" w14:textId="77777777">
        <w:tc>
          <w:tcPr>
            <w:tcW w:w="4527" w:type="dxa"/>
          </w:tcPr>
          <w:p w14:paraId="1B0D93F4" w14:textId="77777777" w:rsidR="00A8725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Pyrenäen</w:t>
            </w:r>
          </w:p>
          <w:p w14:paraId="72F1AF16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CD6C8B7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6DEF9B6" w14:textId="77777777" w:rsid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1E7DCF" w14:textId="77777777" w:rsidR="006774B5" w:rsidRPr="006774B5" w:rsidRDefault="006774B5" w:rsidP="00D24A3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27" w:type="dxa"/>
          </w:tcPr>
          <w:p w14:paraId="43CD14A3" w14:textId="77777777" w:rsidR="00A87255" w:rsidRPr="006774B5" w:rsidRDefault="00A87255" w:rsidP="00D24A3B">
            <w:pPr>
              <w:rPr>
                <w:rFonts w:ascii="Calibri" w:hAnsi="Calibri" w:cs="Calibri"/>
              </w:rPr>
            </w:pPr>
          </w:p>
        </w:tc>
      </w:tr>
    </w:tbl>
    <w:p w14:paraId="10F7D4BD" w14:textId="77777777" w:rsidR="00D24A3B" w:rsidRDefault="00D24A3B" w:rsidP="00D24A3B"/>
    <w:p w14:paraId="0EA900FF" w14:textId="77777777" w:rsidR="00BA7B7E" w:rsidRDefault="00BA7B7E" w:rsidP="00D24A3B"/>
    <w:p w14:paraId="0498022B" w14:textId="77777777" w:rsidR="00BA7B7E" w:rsidRDefault="00BA7B7E" w:rsidP="00D24A3B"/>
    <w:sectPr w:rsidR="00BA7B7E" w:rsidSect="00A87255">
      <w:type w:val="continuous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3FBF" w14:textId="77777777" w:rsidR="001569DE" w:rsidRDefault="001569DE">
      <w:r>
        <w:separator/>
      </w:r>
    </w:p>
  </w:endnote>
  <w:endnote w:type="continuationSeparator" w:id="0">
    <w:p w14:paraId="48BBE042" w14:textId="77777777" w:rsidR="001569DE" w:rsidRDefault="001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CCF8" w14:textId="77777777" w:rsidR="00641B52" w:rsidRDefault="00E34964" w:rsidP="00641B52">
    <w:pPr>
      <w:pStyle w:val="Fuzeile"/>
      <w:framePr w:wrap="around" w:vAnchor="text" w:hAnchor="margin" w:xAlign="right" w:y="1"/>
      <w:rPr>
        <w:rStyle w:val="Seitenzahl"/>
        <w:rFonts w:ascii="Times New Roman" w:hAnsi="Times New Roman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6BF8E5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917F" w14:textId="77777777" w:rsidR="00641B52" w:rsidRDefault="00E34964" w:rsidP="00641B52">
    <w:pPr>
      <w:pStyle w:val="Fuzeile"/>
      <w:framePr w:wrap="around" w:vAnchor="text" w:hAnchor="margin" w:xAlign="right" w:y="1"/>
      <w:rPr>
        <w:rStyle w:val="Seitenzahl"/>
        <w:rFonts w:ascii="Times New Roman" w:hAnsi="Times New Roman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7134">
      <w:rPr>
        <w:rStyle w:val="Seitenzahl"/>
        <w:noProof/>
      </w:rPr>
      <w:t>2</w:t>
    </w:r>
    <w:r>
      <w:rPr>
        <w:rStyle w:val="Seitenzahl"/>
      </w:rPr>
      <w:fldChar w:fldCharType="end"/>
    </w:r>
  </w:p>
  <w:p w14:paraId="2DEA59A1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127D3A94" w14:textId="77777777" w:rsidR="00D24A3B" w:rsidRPr="00FF7F7C" w:rsidRDefault="00D24A3B" w:rsidP="00641B52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Teil des Themas </w:t>
    </w:r>
    <w:r w:rsidR="003832DA" w:rsidRPr="003832DA">
      <w:rPr>
        <w:rFonts w:cstheme="minorHAnsi"/>
        <w:sz w:val="16"/>
        <w:szCs w:val="16"/>
      </w:rPr>
      <w:t>„Die Biodiversität Europas: Natur kennt keine Grenzen“, erschienen unter www.umwelt-im-unterricht.de. Stand: 08/2020.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Herausgeber: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2D48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0E120B16" w14:textId="77777777" w:rsidR="00641B52" w:rsidRPr="00FF7F7C" w:rsidRDefault="00536813" w:rsidP="00536813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</w:t>
    </w:r>
    <w:r w:rsidRPr="003832DA">
      <w:rPr>
        <w:rFonts w:cstheme="minorHAnsi"/>
        <w:sz w:val="16"/>
        <w:szCs w:val="16"/>
      </w:rPr>
      <w:t xml:space="preserve">Teil des Themas </w:t>
    </w:r>
    <w:r w:rsidR="003832DA" w:rsidRPr="003832DA">
      <w:rPr>
        <w:rFonts w:cstheme="minorHAnsi"/>
        <w:sz w:val="16"/>
        <w:szCs w:val="16"/>
      </w:rPr>
      <w:t>„Die Biodiversität Europas: Natur kennt keine Grenzen“</w:t>
    </w:r>
    <w:r w:rsidRPr="003832DA">
      <w:rPr>
        <w:rFonts w:cstheme="minorHAnsi"/>
        <w:sz w:val="16"/>
        <w:szCs w:val="16"/>
      </w:rPr>
      <w:t>, erschienen unter www.umwelt-im-unterricht.de. Stand: 0</w:t>
    </w:r>
    <w:r w:rsidR="003832DA" w:rsidRPr="003832DA">
      <w:rPr>
        <w:rFonts w:cstheme="minorHAnsi"/>
        <w:sz w:val="16"/>
        <w:szCs w:val="16"/>
      </w:rPr>
      <w:t>8</w:t>
    </w:r>
    <w:r w:rsidRPr="003832DA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3788" w14:textId="77777777" w:rsidR="00641B52" w:rsidRDefault="00641B52" w:rsidP="00641B52">
    <w:pPr>
      <w:pStyle w:val="Fuzeile"/>
      <w:jc w:val="right"/>
    </w:pPr>
  </w:p>
  <w:p w14:paraId="10664AB4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3F4C9D41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7939937D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30DC0A30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CF97" w14:textId="77777777" w:rsidR="001569DE" w:rsidRDefault="001569DE">
      <w:r>
        <w:separator/>
      </w:r>
    </w:p>
  </w:footnote>
  <w:footnote w:type="continuationSeparator" w:id="0">
    <w:p w14:paraId="029A7778" w14:textId="77777777" w:rsidR="001569DE" w:rsidRDefault="0015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AA31BF4"/>
    <w:multiLevelType w:val="hybridMultilevel"/>
    <w:tmpl w:val="38FA4C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96393"/>
    <w:multiLevelType w:val="hybridMultilevel"/>
    <w:tmpl w:val="857E9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20"/>
    <w:rsid w:val="00001F2B"/>
    <w:rsid w:val="00003594"/>
    <w:rsid w:val="00045FE7"/>
    <w:rsid w:val="000B7BD7"/>
    <w:rsid w:val="000C7D6D"/>
    <w:rsid w:val="001549C1"/>
    <w:rsid w:val="001569DE"/>
    <w:rsid w:val="001577C5"/>
    <w:rsid w:val="00165F9F"/>
    <w:rsid w:val="0016734D"/>
    <w:rsid w:val="00186579"/>
    <w:rsid w:val="001A704A"/>
    <w:rsid w:val="001E7C32"/>
    <w:rsid w:val="00202FD6"/>
    <w:rsid w:val="002446FA"/>
    <w:rsid w:val="00250E18"/>
    <w:rsid w:val="002824F0"/>
    <w:rsid w:val="002B0CD7"/>
    <w:rsid w:val="002B1F7F"/>
    <w:rsid w:val="002B7A27"/>
    <w:rsid w:val="002D06FC"/>
    <w:rsid w:val="002D7DB6"/>
    <w:rsid w:val="00333BC8"/>
    <w:rsid w:val="00362FC0"/>
    <w:rsid w:val="003832DA"/>
    <w:rsid w:val="003919BD"/>
    <w:rsid w:val="003A3C28"/>
    <w:rsid w:val="003B190F"/>
    <w:rsid w:val="003E795B"/>
    <w:rsid w:val="003F7546"/>
    <w:rsid w:val="00407F7D"/>
    <w:rsid w:val="0041092D"/>
    <w:rsid w:val="0043065D"/>
    <w:rsid w:val="00433A62"/>
    <w:rsid w:val="00480420"/>
    <w:rsid w:val="00483023"/>
    <w:rsid w:val="004E169D"/>
    <w:rsid w:val="004E5C61"/>
    <w:rsid w:val="0051090D"/>
    <w:rsid w:val="0051168F"/>
    <w:rsid w:val="00536813"/>
    <w:rsid w:val="00544BDE"/>
    <w:rsid w:val="005528E4"/>
    <w:rsid w:val="00556E08"/>
    <w:rsid w:val="005A1238"/>
    <w:rsid w:val="005B06A6"/>
    <w:rsid w:val="005F3F8C"/>
    <w:rsid w:val="005F6BCB"/>
    <w:rsid w:val="00600D62"/>
    <w:rsid w:val="00612F5C"/>
    <w:rsid w:val="0061610B"/>
    <w:rsid w:val="00621032"/>
    <w:rsid w:val="00641B52"/>
    <w:rsid w:val="0064462E"/>
    <w:rsid w:val="00653C8C"/>
    <w:rsid w:val="006774B5"/>
    <w:rsid w:val="00686371"/>
    <w:rsid w:val="00690F14"/>
    <w:rsid w:val="006A02D4"/>
    <w:rsid w:val="0072524D"/>
    <w:rsid w:val="00727457"/>
    <w:rsid w:val="00752D7F"/>
    <w:rsid w:val="00775562"/>
    <w:rsid w:val="0078068D"/>
    <w:rsid w:val="007815DE"/>
    <w:rsid w:val="007F1419"/>
    <w:rsid w:val="007F5CF5"/>
    <w:rsid w:val="00805EE5"/>
    <w:rsid w:val="008228F2"/>
    <w:rsid w:val="008411FB"/>
    <w:rsid w:val="008456AD"/>
    <w:rsid w:val="00853F8C"/>
    <w:rsid w:val="00863569"/>
    <w:rsid w:val="00867134"/>
    <w:rsid w:val="00876AD4"/>
    <w:rsid w:val="00887031"/>
    <w:rsid w:val="008B31EB"/>
    <w:rsid w:val="009031BD"/>
    <w:rsid w:val="00952D25"/>
    <w:rsid w:val="00963EB7"/>
    <w:rsid w:val="009734A1"/>
    <w:rsid w:val="00981C85"/>
    <w:rsid w:val="009A1C7F"/>
    <w:rsid w:val="009C54F6"/>
    <w:rsid w:val="009C7423"/>
    <w:rsid w:val="009D7D63"/>
    <w:rsid w:val="009E1DB7"/>
    <w:rsid w:val="009E5636"/>
    <w:rsid w:val="00A01D9A"/>
    <w:rsid w:val="00A107CD"/>
    <w:rsid w:val="00A160ED"/>
    <w:rsid w:val="00A45E64"/>
    <w:rsid w:val="00A66562"/>
    <w:rsid w:val="00A7706F"/>
    <w:rsid w:val="00A83A86"/>
    <w:rsid w:val="00A84917"/>
    <w:rsid w:val="00A84B19"/>
    <w:rsid w:val="00A87255"/>
    <w:rsid w:val="00AA6145"/>
    <w:rsid w:val="00AC46E6"/>
    <w:rsid w:val="00AE3F71"/>
    <w:rsid w:val="00B17441"/>
    <w:rsid w:val="00B4028B"/>
    <w:rsid w:val="00B62372"/>
    <w:rsid w:val="00B6267E"/>
    <w:rsid w:val="00B71C7E"/>
    <w:rsid w:val="00BA2BBF"/>
    <w:rsid w:val="00BA7B7E"/>
    <w:rsid w:val="00BB1EA0"/>
    <w:rsid w:val="00BC5D59"/>
    <w:rsid w:val="00BD4DFB"/>
    <w:rsid w:val="00BE583D"/>
    <w:rsid w:val="00C02A6C"/>
    <w:rsid w:val="00C36812"/>
    <w:rsid w:val="00C45DD3"/>
    <w:rsid w:val="00C729C1"/>
    <w:rsid w:val="00C924FB"/>
    <w:rsid w:val="00CA4A89"/>
    <w:rsid w:val="00CB7CF1"/>
    <w:rsid w:val="00D24A3B"/>
    <w:rsid w:val="00D42B0D"/>
    <w:rsid w:val="00D44A06"/>
    <w:rsid w:val="00D92F02"/>
    <w:rsid w:val="00DA4B44"/>
    <w:rsid w:val="00DB4063"/>
    <w:rsid w:val="00DD12F7"/>
    <w:rsid w:val="00E15CC5"/>
    <w:rsid w:val="00E34964"/>
    <w:rsid w:val="00E433EB"/>
    <w:rsid w:val="00E52385"/>
    <w:rsid w:val="00EC0B7D"/>
    <w:rsid w:val="00EC4089"/>
    <w:rsid w:val="00EE0E1A"/>
    <w:rsid w:val="00EE3BD8"/>
    <w:rsid w:val="00F01EA3"/>
    <w:rsid w:val="00F12394"/>
    <w:rsid w:val="00F30673"/>
    <w:rsid w:val="00F34B0C"/>
    <w:rsid w:val="00F625F6"/>
    <w:rsid w:val="00F7132E"/>
    <w:rsid w:val="00F73E02"/>
    <w:rsid w:val="00FB2DA4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9CA"/>
  <w15:docId w15:val="{283E78A9-DA2B-074C-803D-57F21478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34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asciiTheme="minorHAnsi" w:eastAsia="MS Gothic" w:hAnsiTheme="minorHAnsi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asciiTheme="minorHAnsi" w:eastAsia="MS Gothic" w:hAnsiTheme="minorHAns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asciiTheme="minorHAnsi" w:eastAsia="MS Gothic" w:hAnsiTheme="min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rFonts w:asciiTheme="minorHAnsi" w:hAnsiTheme="minorHAnsi"/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rFonts w:asciiTheme="minorHAnsi" w:hAnsiTheme="minorHAnsi"/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  <w:rPr>
      <w:rFonts w:asciiTheme="minorHAnsi" w:hAnsiTheme="minorHAns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  <w:rPr>
      <w:rFonts w:asciiTheme="minorHAnsi" w:hAnsiTheme="minorHAnsi"/>
    </w:r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rFonts w:asciiTheme="minorHAnsi" w:hAnsiTheme="minorHAns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  <w:rPr>
      <w:rFonts w:asciiTheme="minorHAnsi" w:hAnsiTheme="minorHAns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  <w:rPr>
      <w:rFonts w:asciiTheme="minorHAnsi" w:hAnsiTheme="minorHAnsi"/>
    </w:r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  <w:rPr>
      <w:rFonts w:asciiTheme="minorHAnsi" w:hAnsiTheme="min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rFonts w:asciiTheme="minorHAnsi" w:hAnsiTheme="minorHAns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24A3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536813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6813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table" w:styleId="Tabellenraster">
    <w:name w:val="Table Grid"/>
    <w:basedOn w:val="NormaleTabelle"/>
    <w:uiPriority w:val="39"/>
    <w:rsid w:val="00A8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creativecommons.org/licenses/by-sa/3.0/deed.de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Datei:Europe_topography_map_de.p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Benutzer:San_Jo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mwelt-im-unterricht.de/medien/bilder/europas-arten-und-landschaft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ie-biodiversitaet-europas-natur-kennt-keine-grenze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D4A86-6AFB-354D-B3A0-37DDA344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3</cp:revision>
  <dcterms:created xsi:type="dcterms:W3CDTF">2020-08-13T16:36:00Z</dcterms:created>
  <dcterms:modified xsi:type="dcterms:W3CDTF">2020-08-13T18:28:00Z</dcterms:modified>
</cp:coreProperties>
</file>